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18B" w:rsidRPr="002957AD" w:rsidRDefault="00ED418B" w:rsidP="005F640E">
      <w:pPr>
        <w:spacing w:after="120" w:line="240" w:lineRule="auto"/>
        <w:ind w:left="-1440" w:right="-640"/>
        <w:jc w:val="center"/>
        <w:rPr>
          <w:rFonts w:ascii="Times New Roman" w:eastAsia="Times New Roman" w:hAnsi="Times New Roman" w:cs="Times New Roman"/>
          <w:b/>
          <w:sz w:val="24"/>
          <w:szCs w:val="24"/>
          <w:u w:val="single"/>
          <w:lang w:val="en-US"/>
        </w:rPr>
      </w:pPr>
      <w:r w:rsidRPr="002957AD">
        <w:rPr>
          <w:rFonts w:ascii="Times New Roman" w:eastAsia="Times New Roman" w:hAnsi="Times New Roman" w:cs="Times New Roman"/>
          <w:b/>
          <w:noProof/>
          <w:sz w:val="24"/>
          <w:szCs w:val="24"/>
          <w:u w:val="single"/>
          <w:lang w:eastAsia="en-IN"/>
        </w:rPr>
        <w:drawing>
          <wp:anchor distT="0" distB="0" distL="114300" distR="114300" simplePos="0" relativeHeight="251670528" behindDoc="1" locked="0" layoutInCell="1" allowOverlap="1">
            <wp:simplePos x="0" y="0"/>
            <wp:positionH relativeFrom="margin">
              <wp:posOffset>0</wp:posOffset>
            </wp:positionH>
            <wp:positionV relativeFrom="margin">
              <wp:posOffset>-351790</wp:posOffset>
            </wp:positionV>
            <wp:extent cx="1781175" cy="1301115"/>
            <wp:effectExtent l="19050" t="0" r="9525" b="0"/>
            <wp:wrapSquare wrapText="bothSides"/>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781175" cy="1301115"/>
                    </a:xfrm>
                    <a:prstGeom prst="rect">
                      <a:avLst/>
                    </a:prstGeom>
                    <a:noFill/>
                    <a:ln w="9525">
                      <a:noFill/>
                      <a:miter lim="800000"/>
                      <a:headEnd/>
                      <a:tailEnd/>
                    </a:ln>
                  </pic:spPr>
                </pic:pic>
              </a:graphicData>
            </a:graphic>
          </wp:anchor>
        </w:drawing>
      </w:r>
      <w:r w:rsidRPr="002957AD">
        <w:rPr>
          <w:rFonts w:ascii="Times New Roman" w:eastAsia="Times New Roman" w:hAnsi="Times New Roman" w:cs="Times New Roman"/>
          <w:b/>
          <w:sz w:val="24"/>
          <w:szCs w:val="24"/>
          <w:u w:val="single"/>
          <w:lang w:val="en-US"/>
        </w:rPr>
        <w:t xml:space="preserve">J.N. Govt. Engineering, Sundernagar, </w:t>
      </w:r>
      <w:proofErr w:type="spellStart"/>
      <w:r w:rsidRPr="002957AD">
        <w:rPr>
          <w:rFonts w:ascii="Times New Roman" w:eastAsia="Times New Roman" w:hAnsi="Times New Roman" w:cs="Times New Roman"/>
          <w:b/>
          <w:sz w:val="24"/>
          <w:szCs w:val="24"/>
          <w:u w:val="single"/>
          <w:lang w:val="en-US"/>
        </w:rPr>
        <w:t>Distt</w:t>
      </w:r>
      <w:proofErr w:type="spellEnd"/>
      <w:r w:rsidRPr="002957AD">
        <w:rPr>
          <w:rFonts w:ascii="Times New Roman" w:eastAsia="Times New Roman" w:hAnsi="Times New Roman" w:cs="Times New Roman"/>
          <w:b/>
          <w:sz w:val="24"/>
          <w:szCs w:val="24"/>
          <w:u w:val="single"/>
          <w:lang w:val="en-US"/>
        </w:rPr>
        <w:t>. Mandi (H.P.)</w:t>
      </w:r>
    </w:p>
    <w:p w:rsidR="00ED418B" w:rsidRDefault="00ED418B" w:rsidP="00ED418B">
      <w:pPr>
        <w:spacing w:after="120" w:line="240" w:lineRule="auto"/>
        <w:jc w:val="center"/>
        <w:rPr>
          <w:rFonts w:ascii="Times New Roman" w:eastAsia="Times New Roman" w:hAnsi="Times New Roman" w:cs="Times New Roman"/>
          <w:b/>
          <w:sz w:val="24"/>
          <w:szCs w:val="24"/>
          <w:lang w:val="en-US"/>
        </w:rPr>
      </w:pPr>
      <w:proofErr w:type="gramStart"/>
      <w:r w:rsidRPr="002957AD">
        <w:rPr>
          <w:rFonts w:ascii="Times New Roman" w:eastAsia="Times New Roman" w:hAnsi="Times New Roman" w:cs="Times New Roman"/>
          <w:b/>
          <w:sz w:val="24"/>
          <w:szCs w:val="24"/>
          <w:lang w:val="en-US"/>
        </w:rPr>
        <w:t>Department of Electronics and Communication Engg.</w:t>
      </w:r>
      <w:proofErr w:type="gramEnd"/>
    </w:p>
    <w:p w:rsidR="00AC1921" w:rsidRPr="00A91303" w:rsidRDefault="00A91303" w:rsidP="00AC1921">
      <w:pPr>
        <w:spacing w:after="0" w:line="240" w:lineRule="auto"/>
        <w:jc w:val="center"/>
        <w:rPr>
          <w:rFonts w:ascii="Times New Roman" w:hAnsi="Times New Roman" w:cs="Times New Roman"/>
          <w:sz w:val="24"/>
          <w:szCs w:val="24"/>
        </w:rPr>
      </w:pPr>
      <w:r w:rsidRPr="00A91303">
        <w:rPr>
          <w:rFonts w:ascii="Times New Roman" w:hAnsi="Times New Roman" w:cs="Times New Roman"/>
          <w:b/>
          <w:sz w:val="24"/>
          <w:szCs w:val="24"/>
        </w:rPr>
        <w:t>Name of Item</w:t>
      </w:r>
      <w:proofErr w:type="gramStart"/>
      <w:r>
        <w:rPr>
          <w:rFonts w:ascii="Times New Roman" w:hAnsi="Times New Roman" w:cs="Times New Roman"/>
          <w:b/>
          <w:sz w:val="24"/>
          <w:szCs w:val="24"/>
        </w:rPr>
        <w:t>:</w:t>
      </w:r>
      <w:r w:rsidRPr="00A91303">
        <w:rPr>
          <w:rFonts w:ascii="Times New Roman" w:eastAsia="Times New Roman" w:hAnsi="Times New Roman" w:cs="Times New Roman"/>
          <w:b/>
          <w:sz w:val="24"/>
          <w:szCs w:val="24"/>
          <w:lang w:val="en-US"/>
        </w:rPr>
        <w:t>Diesel</w:t>
      </w:r>
      <w:proofErr w:type="gramEnd"/>
      <w:r w:rsidRPr="00A91303">
        <w:rPr>
          <w:rFonts w:ascii="Times New Roman" w:eastAsia="Times New Roman" w:hAnsi="Times New Roman" w:cs="Times New Roman"/>
          <w:b/>
          <w:sz w:val="24"/>
          <w:szCs w:val="24"/>
          <w:lang w:val="en-US"/>
        </w:rPr>
        <w:t xml:space="preserve"> Generator Set </w:t>
      </w:r>
    </w:p>
    <w:p w:rsidR="00AC1921" w:rsidRPr="005C369B" w:rsidRDefault="005C369B" w:rsidP="00ED418B">
      <w:pPr>
        <w:spacing w:after="120" w:line="240" w:lineRule="auto"/>
        <w:jc w:val="center"/>
        <w:rPr>
          <w:rFonts w:ascii="Verdana" w:eastAsia="Times New Roman" w:hAnsi="Verdana" w:cs="Times New Roman"/>
          <w:b/>
          <w:i/>
          <w:iCs/>
          <w:sz w:val="36"/>
          <w:szCs w:val="36"/>
          <w:u w:val="single"/>
          <w:lang w:val="en-US"/>
        </w:rPr>
      </w:pPr>
      <w:r w:rsidRPr="005C369B">
        <w:rPr>
          <w:rFonts w:ascii="Verdana" w:eastAsia="Times New Roman" w:hAnsi="Verdana" w:cs="Times New Roman"/>
          <w:b/>
          <w:i/>
          <w:iCs/>
          <w:sz w:val="36"/>
          <w:szCs w:val="36"/>
          <w:u w:val="single"/>
          <w:lang w:val="en-US"/>
        </w:rPr>
        <w:t>Corrigendum</w:t>
      </w:r>
    </w:p>
    <w:tbl>
      <w:tblPr>
        <w:tblStyle w:val="TableGrid"/>
        <w:tblpPr w:leftFromText="180" w:rightFromText="180" w:vertAnchor="text" w:horzAnchor="page" w:tblpX="1035" w:tblpY="725"/>
        <w:tblW w:w="14425" w:type="dxa"/>
        <w:tblLayout w:type="fixed"/>
        <w:tblLook w:val="04A0" w:firstRow="1" w:lastRow="0" w:firstColumn="1" w:lastColumn="0" w:noHBand="0" w:noVBand="1"/>
      </w:tblPr>
      <w:tblGrid>
        <w:gridCol w:w="675"/>
        <w:gridCol w:w="8370"/>
        <w:gridCol w:w="2262"/>
        <w:gridCol w:w="3118"/>
      </w:tblGrid>
      <w:tr w:rsidR="005C369B" w:rsidRPr="0051088C" w:rsidTr="005C369B">
        <w:tc>
          <w:tcPr>
            <w:tcW w:w="675" w:type="dxa"/>
          </w:tcPr>
          <w:p w:rsidR="005C369B" w:rsidRPr="0051088C" w:rsidRDefault="005C369B" w:rsidP="005C369B">
            <w:pPr>
              <w:tabs>
                <w:tab w:val="left" w:pos="525"/>
                <w:tab w:val="left" w:pos="795"/>
                <w:tab w:val="left" w:pos="990"/>
                <w:tab w:val="left" w:pos="1170"/>
              </w:tabs>
              <w:ind w:left="692"/>
              <w:rPr>
                <w:rFonts w:cstheme="minorHAnsi"/>
                <w:b/>
                <w:sz w:val="18"/>
                <w:szCs w:val="18"/>
              </w:rPr>
            </w:pPr>
          </w:p>
          <w:p w:rsidR="005C369B" w:rsidRPr="0051088C" w:rsidRDefault="005C369B" w:rsidP="005C369B">
            <w:pPr>
              <w:tabs>
                <w:tab w:val="left" w:pos="270"/>
              </w:tabs>
              <w:rPr>
                <w:rFonts w:cstheme="minorHAnsi"/>
                <w:sz w:val="18"/>
                <w:szCs w:val="18"/>
              </w:rPr>
            </w:pPr>
            <w:r w:rsidRPr="0051088C">
              <w:rPr>
                <w:rFonts w:cstheme="minorHAnsi"/>
                <w:b/>
                <w:sz w:val="18"/>
                <w:szCs w:val="18"/>
              </w:rPr>
              <w:t>S. No</w:t>
            </w:r>
            <w:r w:rsidRPr="0051088C">
              <w:rPr>
                <w:rFonts w:cstheme="minorHAnsi"/>
                <w:sz w:val="18"/>
                <w:szCs w:val="18"/>
              </w:rPr>
              <w:t>.</w:t>
            </w:r>
          </w:p>
        </w:tc>
        <w:tc>
          <w:tcPr>
            <w:tcW w:w="8370" w:type="dxa"/>
          </w:tcPr>
          <w:p w:rsidR="005C369B" w:rsidRPr="0051088C" w:rsidRDefault="005C369B" w:rsidP="005C369B">
            <w:pPr>
              <w:jc w:val="center"/>
              <w:rPr>
                <w:rFonts w:cstheme="minorHAnsi"/>
                <w:b/>
                <w:sz w:val="18"/>
                <w:szCs w:val="18"/>
              </w:rPr>
            </w:pPr>
            <w:r w:rsidRPr="0051088C">
              <w:rPr>
                <w:rFonts w:eastAsia="Arial" w:cstheme="minorHAnsi"/>
                <w:b/>
                <w:sz w:val="18"/>
                <w:szCs w:val="18"/>
              </w:rPr>
              <w:t xml:space="preserve">Name of </w:t>
            </w:r>
            <w:proofErr w:type="spellStart"/>
            <w:r w:rsidRPr="0051088C">
              <w:rPr>
                <w:rFonts w:eastAsia="Arial" w:cstheme="minorHAnsi"/>
                <w:b/>
                <w:sz w:val="18"/>
                <w:szCs w:val="18"/>
              </w:rPr>
              <w:t>Equipments</w:t>
            </w:r>
            <w:proofErr w:type="spellEnd"/>
            <w:r w:rsidRPr="0051088C">
              <w:rPr>
                <w:rFonts w:eastAsia="Arial" w:cstheme="minorHAnsi"/>
                <w:b/>
                <w:sz w:val="18"/>
                <w:szCs w:val="18"/>
              </w:rPr>
              <w:t xml:space="preserve"> (Brief Specifications)</w:t>
            </w:r>
          </w:p>
        </w:tc>
        <w:tc>
          <w:tcPr>
            <w:tcW w:w="2262" w:type="dxa"/>
          </w:tcPr>
          <w:p w:rsidR="005C369B" w:rsidRPr="0051088C" w:rsidRDefault="005C369B" w:rsidP="005C369B">
            <w:pPr>
              <w:ind w:left="-108" w:right="-135" w:firstLine="108"/>
              <w:jc w:val="center"/>
              <w:rPr>
                <w:rFonts w:cstheme="minorHAnsi"/>
                <w:b/>
                <w:sz w:val="18"/>
                <w:szCs w:val="18"/>
              </w:rPr>
            </w:pPr>
            <w:r w:rsidRPr="0051088C">
              <w:rPr>
                <w:rFonts w:eastAsia="Arial" w:cstheme="minorHAnsi"/>
                <w:b/>
                <w:sz w:val="18"/>
                <w:szCs w:val="18"/>
              </w:rPr>
              <w:t xml:space="preserve">Quantity  </w:t>
            </w:r>
            <w:r w:rsidRPr="0051088C">
              <w:rPr>
                <w:rFonts w:eastAsia="Times New Roman" w:cstheme="minorHAnsi"/>
                <w:b/>
                <w:bCs/>
                <w:color w:val="000000"/>
                <w:sz w:val="18"/>
                <w:szCs w:val="18"/>
              </w:rPr>
              <w:t xml:space="preserve"> to be purchased</w:t>
            </w:r>
          </w:p>
        </w:tc>
        <w:tc>
          <w:tcPr>
            <w:tcW w:w="3118" w:type="dxa"/>
          </w:tcPr>
          <w:p w:rsidR="005C369B" w:rsidRPr="00186F94" w:rsidRDefault="005C369B" w:rsidP="005C369B">
            <w:pPr>
              <w:ind w:hanging="108"/>
              <w:jc w:val="center"/>
              <w:rPr>
                <w:rFonts w:cstheme="minorHAnsi"/>
                <w:b/>
                <w:sz w:val="16"/>
                <w:szCs w:val="16"/>
              </w:rPr>
            </w:pPr>
            <w:r w:rsidRPr="00186F94">
              <w:rPr>
                <w:rFonts w:eastAsia="Arial" w:cstheme="minorHAnsi"/>
                <w:b/>
                <w:sz w:val="16"/>
                <w:szCs w:val="16"/>
              </w:rPr>
              <w:t>Justification for Procurement</w:t>
            </w:r>
          </w:p>
        </w:tc>
      </w:tr>
      <w:tr w:rsidR="005C369B" w:rsidRPr="00AB01D4" w:rsidTr="005C369B">
        <w:trPr>
          <w:trHeight w:val="170"/>
        </w:trPr>
        <w:tc>
          <w:tcPr>
            <w:tcW w:w="675" w:type="dxa"/>
          </w:tcPr>
          <w:p w:rsidR="005C369B" w:rsidRPr="00AB01D4" w:rsidRDefault="005C369B" w:rsidP="005C369B">
            <w:pPr>
              <w:tabs>
                <w:tab w:val="left" w:pos="990"/>
                <w:tab w:val="left" w:pos="1470"/>
              </w:tabs>
              <w:ind w:right="-288"/>
              <w:jc w:val="both"/>
              <w:rPr>
                <w:rFonts w:cs="Arial"/>
                <w:sz w:val="18"/>
                <w:szCs w:val="18"/>
              </w:rPr>
            </w:pPr>
            <w:r>
              <w:rPr>
                <w:rFonts w:cs="Arial"/>
                <w:sz w:val="18"/>
                <w:szCs w:val="18"/>
              </w:rPr>
              <w:t>1.</w:t>
            </w: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Pr="00AB01D4" w:rsidRDefault="005C369B" w:rsidP="005C369B">
            <w:pPr>
              <w:jc w:val="center"/>
              <w:rPr>
                <w:rFonts w:cs="Arial"/>
                <w:sz w:val="18"/>
                <w:szCs w:val="18"/>
              </w:rPr>
            </w:pPr>
          </w:p>
          <w:p w:rsidR="005C369B" w:rsidRDefault="005C369B" w:rsidP="005C369B">
            <w:pPr>
              <w:rPr>
                <w:rFonts w:cs="Arial"/>
                <w:sz w:val="18"/>
                <w:szCs w:val="18"/>
              </w:rPr>
            </w:pPr>
          </w:p>
          <w:p w:rsidR="005C369B" w:rsidRPr="004633D1" w:rsidRDefault="005C369B" w:rsidP="005C369B">
            <w:pPr>
              <w:rPr>
                <w:rFonts w:cs="Arial"/>
                <w:sz w:val="18"/>
                <w:szCs w:val="18"/>
              </w:rPr>
            </w:pPr>
          </w:p>
          <w:p w:rsidR="005C369B" w:rsidRDefault="005C369B" w:rsidP="005C369B">
            <w:pPr>
              <w:rPr>
                <w:rFonts w:cs="Arial"/>
                <w:sz w:val="18"/>
                <w:szCs w:val="18"/>
              </w:rPr>
            </w:pPr>
          </w:p>
          <w:p w:rsidR="005C369B" w:rsidRDefault="005C369B" w:rsidP="005C369B">
            <w:pPr>
              <w:rPr>
                <w:rFonts w:cs="Arial"/>
                <w:sz w:val="18"/>
                <w:szCs w:val="18"/>
              </w:rPr>
            </w:pPr>
          </w:p>
          <w:p w:rsidR="005C369B" w:rsidRPr="004633D1" w:rsidRDefault="005C369B" w:rsidP="005C369B">
            <w:pPr>
              <w:rPr>
                <w:rFonts w:cs="Arial"/>
                <w:sz w:val="18"/>
                <w:szCs w:val="18"/>
              </w:rPr>
            </w:pPr>
          </w:p>
        </w:tc>
        <w:tc>
          <w:tcPr>
            <w:tcW w:w="8370" w:type="dxa"/>
          </w:tcPr>
          <w:p w:rsidR="005C369B" w:rsidRPr="00C964FC" w:rsidRDefault="005C369B" w:rsidP="005C369B">
            <w:pPr>
              <w:rPr>
                <w:rFonts w:ascii="Arial" w:hAnsi="Arial" w:cs="Arial"/>
                <w:sz w:val="18"/>
                <w:szCs w:val="18"/>
              </w:rPr>
            </w:pPr>
            <w:r w:rsidRPr="00C964FC">
              <w:rPr>
                <w:rFonts w:ascii="Arial" w:hAnsi="Arial" w:cs="Arial"/>
                <w:sz w:val="18"/>
                <w:szCs w:val="18"/>
              </w:rPr>
              <w:lastRenderedPageBreak/>
              <w:t xml:space="preserve">Supplying, Installation, Testing and Commissioning of 180 KVA / 144 KW at 0.8 power factor, 415 V , 50 Hz, Silent </w:t>
            </w:r>
            <w:proofErr w:type="spellStart"/>
            <w:r w:rsidRPr="00C964FC">
              <w:rPr>
                <w:rFonts w:ascii="Arial" w:hAnsi="Arial" w:cs="Arial"/>
                <w:sz w:val="18"/>
                <w:szCs w:val="18"/>
              </w:rPr>
              <w:t>D.G.set</w:t>
            </w:r>
            <w:proofErr w:type="spellEnd"/>
            <w:r w:rsidRPr="00C964FC">
              <w:rPr>
                <w:rFonts w:ascii="Arial" w:hAnsi="Arial" w:cs="Arial"/>
                <w:sz w:val="18"/>
                <w:szCs w:val="18"/>
              </w:rPr>
              <w:t>(including AMF panel) conform to ISO 8528 specification and should meet CPCB norms complete as detailed below:-</w:t>
            </w:r>
          </w:p>
          <w:p w:rsidR="005C369B" w:rsidRPr="00C964FC" w:rsidRDefault="005C369B" w:rsidP="005C369B">
            <w:pPr>
              <w:rPr>
                <w:rFonts w:ascii="Arial" w:hAnsi="Arial" w:cs="Arial"/>
                <w:sz w:val="18"/>
                <w:szCs w:val="18"/>
              </w:rPr>
            </w:pPr>
          </w:p>
          <w:p w:rsidR="005C369B" w:rsidRPr="00C964FC" w:rsidRDefault="005C369B" w:rsidP="005C369B">
            <w:pPr>
              <w:rPr>
                <w:rFonts w:ascii="Arial" w:hAnsi="Arial" w:cs="Arial"/>
                <w:b/>
                <w:bCs/>
                <w:sz w:val="18"/>
                <w:szCs w:val="18"/>
              </w:rPr>
            </w:pPr>
            <w:r w:rsidRPr="00C964FC">
              <w:rPr>
                <w:rFonts w:ascii="Arial" w:hAnsi="Arial" w:cs="Arial"/>
                <w:b/>
                <w:bCs/>
                <w:sz w:val="18"/>
                <w:szCs w:val="18"/>
              </w:rPr>
              <w:t xml:space="preserve">DIESEL </w:t>
            </w:r>
            <w:proofErr w:type="gramStart"/>
            <w:r w:rsidRPr="00C964FC">
              <w:rPr>
                <w:rFonts w:ascii="Arial" w:hAnsi="Arial" w:cs="Arial"/>
                <w:b/>
                <w:bCs/>
                <w:sz w:val="18"/>
                <w:szCs w:val="18"/>
              </w:rPr>
              <w:t>ENGINE :</w:t>
            </w:r>
            <w:proofErr w:type="gramEnd"/>
            <w:r w:rsidRPr="00C964FC">
              <w:rPr>
                <w:rFonts w:ascii="Arial" w:hAnsi="Arial" w:cs="Arial"/>
                <w:b/>
                <w:bCs/>
                <w:sz w:val="18"/>
                <w:szCs w:val="18"/>
              </w:rPr>
              <w:t xml:space="preserve"> -  ECO, FRIENDLY (CPCB norms compliance ).</w:t>
            </w:r>
          </w:p>
          <w:p w:rsidR="005C369B" w:rsidRPr="00C964FC" w:rsidRDefault="005C369B" w:rsidP="005C369B">
            <w:pPr>
              <w:pStyle w:val="ListParagraph"/>
              <w:numPr>
                <w:ilvl w:val="0"/>
                <w:numId w:val="7"/>
              </w:numPr>
              <w:rPr>
                <w:rFonts w:ascii="Arial" w:hAnsi="Arial" w:cs="Arial"/>
                <w:sz w:val="18"/>
                <w:szCs w:val="18"/>
              </w:rPr>
            </w:pPr>
            <w:r w:rsidRPr="00C964FC">
              <w:rPr>
                <w:rFonts w:ascii="Arial" w:hAnsi="Arial" w:cs="Arial"/>
                <w:sz w:val="18"/>
                <w:szCs w:val="18"/>
              </w:rPr>
              <w:t xml:space="preserve">6 cylinders, 4 stroke cycle, developing 224 </w:t>
            </w:r>
            <w:proofErr w:type="gramStart"/>
            <w:r w:rsidRPr="00C964FC">
              <w:rPr>
                <w:rFonts w:ascii="Arial" w:hAnsi="Arial" w:cs="Arial"/>
                <w:sz w:val="18"/>
                <w:szCs w:val="18"/>
              </w:rPr>
              <w:t>BHP(</w:t>
            </w:r>
            <w:proofErr w:type="gramEnd"/>
            <w:r w:rsidRPr="00C964FC">
              <w:rPr>
                <w:rFonts w:ascii="Arial" w:hAnsi="Arial" w:cs="Arial"/>
                <w:sz w:val="18"/>
                <w:szCs w:val="18"/>
              </w:rPr>
              <w:t>or above) at 1500 RPM under  NTP condition of BS:5514. The engine shall be provided with electrical starting arrangement &amp; shall give the electrical output of 180 KVA / 144 KW at 0.8 power factor, 415 V at the alternator terminal, complete with other accessories of the engine as under:-</w:t>
            </w:r>
          </w:p>
          <w:p w:rsidR="005C369B" w:rsidRPr="00C964FC" w:rsidRDefault="005C369B" w:rsidP="005C369B">
            <w:pPr>
              <w:pStyle w:val="ListParagraph"/>
              <w:numPr>
                <w:ilvl w:val="0"/>
                <w:numId w:val="7"/>
              </w:numPr>
              <w:rPr>
                <w:rFonts w:ascii="Arial" w:hAnsi="Arial" w:cs="Arial"/>
                <w:sz w:val="18"/>
                <w:szCs w:val="18"/>
              </w:rPr>
            </w:pPr>
            <w:r w:rsidRPr="00C964FC">
              <w:rPr>
                <w:rFonts w:ascii="Arial" w:hAnsi="Arial" w:cs="Arial"/>
                <w:sz w:val="18"/>
                <w:szCs w:val="18"/>
              </w:rPr>
              <w:t xml:space="preserve">FUEL SYSTEM – </w:t>
            </w:r>
          </w:p>
          <w:p w:rsidR="005C369B" w:rsidRPr="00C964FC" w:rsidRDefault="005C369B" w:rsidP="005C369B">
            <w:pPr>
              <w:pStyle w:val="ListParagraph"/>
              <w:ind w:left="630"/>
              <w:rPr>
                <w:rFonts w:ascii="Arial" w:hAnsi="Arial" w:cs="Arial"/>
                <w:sz w:val="18"/>
                <w:szCs w:val="18"/>
              </w:rPr>
            </w:pPr>
            <w:r w:rsidRPr="00C964FC">
              <w:rPr>
                <w:rStyle w:val="e24kjd"/>
                <w:rFonts w:ascii="Arial" w:hAnsi="Arial" w:cs="Arial"/>
                <w:sz w:val="18"/>
                <w:szCs w:val="18"/>
              </w:rPr>
              <w:t xml:space="preserve">A </w:t>
            </w:r>
            <w:r w:rsidRPr="00C964FC">
              <w:rPr>
                <w:rStyle w:val="e24kjd"/>
                <w:rFonts w:ascii="Arial" w:hAnsi="Arial" w:cs="Arial"/>
                <w:bCs/>
                <w:sz w:val="18"/>
                <w:szCs w:val="18"/>
              </w:rPr>
              <w:t>diesel generator's fuel system</w:t>
            </w:r>
            <w:r w:rsidRPr="00C964FC">
              <w:rPr>
                <w:rStyle w:val="e24kjd"/>
                <w:rFonts w:ascii="Arial" w:hAnsi="Arial" w:cs="Arial"/>
                <w:sz w:val="18"/>
                <w:szCs w:val="18"/>
              </w:rPr>
              <w:t xml:space="preserve"> must supply the </w:t>
            </w:r>
            <w:r w:rsidRPr="00C964FC">
              <w:rPr>
                <w:rStyle w:val="e24kjd"/>
                <w:rFonts w:ascii="Arial" w:hAnsi="Arial" w:cs="Arial"/>
                <w:bCs/>
                <w:sz w:val="18"/>
                <w:szCs w:val="18"/>
              </w:rPr>
              <w:t>diesel</w:t>
            </w:r>
            <w:r w:rsidRPr="00C964FC">
              <w:rPr>
                <w:rStyle w:val="e24kjd"/>
                <w:rFonts w:ascii="Arial" w:hAnsi="Arial" w:cs="Arial"/>
                <w:sz w:val="18"/>
                <w:szCs w:val="18"/>
              </w:rPr>
              <w:t xml:space="preserve"> engine with a continuous and clean supply of </w:t>
            </w:r>
            <w:r w:rsidRPr="00C964FC">
              <w:rPr>
                <w:rStyle w:val="e24kjd"/>
                <w:rFonts w:ascii="Arial" w:hAnsi="Arial" w:cs="Arial"/>
                <w:bCs/>
                <w:sz w:val="18"/>
                <w:szCs w:val="18"/>
              </w:rPr>
              <w:t>fuel</w:t>
            </w:r>
            <w:r w:rsidRPr="00C964FC">
              <w:rPr>
                <w:rFonts w:ascii="Arial" w:hAnsi="Arial" w:cs="Arial"/>
                <w:sz w:val="18"/>
                <w:szCs w:val="18"/>
              </w:rPr>
              <w:t>. It shall be fed through engine driven fuel pump.</w:t>
            </w:r>
          </w:p>
          <w:p w:rsidR="005C369B" w:rsidRPr="00C964FC" w:rsidRDefault="005C369B" w:rsidP="005C369B">
            <w:pPr>
              <w:pStyle w:val="ListParagraph"/>
              <w:numPr>
                <w:ilvl w:val="0"/>
                <w:numId w:val="7"/>
              </w:numPr>
              <w:rPr>
                <w:rFonts w:ascii="Arial" w:hAnsi="Arial" w:cs="Arial"/>
                <w:sz w:val="18"/>
                <w:szCs w:val="18"/>
              </w:rPr>
            </w:pPr>
            <w:r w:rsidRPr="00C964FC">
              <w:rPr>
                <w:rFonts w:ascii="Arial" w:hAnsi="Arial" w:cs="Arial"/>
                <w:sz w:val="18"/>
                <w:szCs w:val="18"/>
              </w:rPr>
              <w:t xml:space="preserve">LUBRICATING SYSTEM </w:t>
            </w:r>
            <w:proofErr w:type="gramStart"/>
            <w:r w:rsidRPr="00C964FC">
              <w:rPr>
                <w:rFonts w:ascii="Arial" w:hAnsi="Arial" w:cs="Arial"/>
                <w:sz w:val="18"/>
                <w:szCs w:val="18"/>
              </w:rPr>
              <w:t xml:space="preserve">-  </w:t>
            </w:r>
            <w:proofErr w:type="gramEnd"/>
            <w:r w:rsidRPr="00C964FC">
              <w:rPr>
                <w:rFonts w:ascii="Arial" w:hAnsi="Arial" w:cs="Arial"/>
                <w:sz w:val="18"/>
                <w:szCs w:val="18"/>
              </w:rPr>
              <w:br/>
              <w:t>It shall be so designed that when the engine starts after a long shut down lubrication failure does not occur.</w:t>
            </w:r>
          </w:p>
          <w:p w:rsidR="005C369B" w:rsidRPr="00C964FC" w:rsidRDefault="005C369B" w:rsidP="005C369B">
            <w:pPr>
              <w:pStyle w:val="ListParagraph"/>
              <w:numPr>
                <w:ilvl w:val="0"/>
                <w:numId w:val="7"/>
              </w:numPr>
              <w:rPr>
                <w:rFonts w:ascii="Arial" w:hAnsi="Arial" w:cs="Arial"/>
                <w:sz w:val="18"/>
                <w:szCs w:val="18"/>
              </w:rPr>
            </w:pPr>
            <w:r w:rsidRPr="00C964FC">
              <w:rPr>
                <w:rFonts w:ascii="Arial" w:hAnsi="Arial" w:cs="Arial"/>
                <w:sz w:val="18"/>
                <w:szCs w:val="18"/>
              </w:rPr>
              <w:t>AIR IN TAKE SYSTEM - Dry type replaceable Paper element Air filter, Cleaner with restriction indicator,</w:t>
            </w:r>
          </w:p>
          <w:p w:rsidR="005C369B" w:rsidRPr="00C964FC" w:rsidRDefault="005C369B" w:rsidP="005C369B">
            <w:pPr>
              <w:pStyle w:val="ListParagraph"/>
              <w:numPr>
                <w:ilvl w:val="0"/>
                <w:numId w:val="7"/>
              </w:numPr>
              <w:rPr>
                <w:rFonts w:ascii="Arial" w:hAnsi="Arial" w:cs="Arial"/>
                <w:sz w:val="18"/>
                <w:szCs w:val="18"/>
              </w:rPr>
            </w:pPr>
            <w:r w:rsidRPr="00C964FC">
              <w:rPr>
                <w:rFonts w:ascii="Arial" w:hAnsi="Arial" w:cs="Arial"/>
                <w:sz w:val="18"/>
                <w:szCs w:val="18"/>
              </w:rPr>
              <w:t>EXHAUST SYSTEM - Stainless steel exhaust flexible coupling</w:t>
            </w:r>
          </w:p>
          <w:p w:rsidR="005C369B" w:rsidRPr="00C964FC" w:rsidRDefault="005C369B" w:rsidP="005C369B">
            <w:pPr>
              <w:pStyle w:val="ListParagraph"/>
              <w:numPr>
                <w:ilvl w:val="0"/>
                <w:numId w:val="7"/>
              </w:numPr>
              <w:rPr>
                <w:rFonts w:ascii="Arial" w:hAnsi="Arial" w:cs="Arial"/>
                <w:sz w:val="18"/>
                <w:szCs w:val="18"/>
              </w:rPr>
            </w:pPr>
            <w:proofErr w:type="gramStart"/>
            <w:r w:rsidRPr="00C964FC">
              <w:rPr>
                <w:rFonts w:ascii="Arial" w:hAnsi="Arial" w:cs="Arial"/>
                <w:sz w:val="18"/>
                <w:szCs w:val="18"/>
              </w:rPr>
              <w:t>STARTING  SYSTEM</w:t>
            </w:r>
            <w:proofErr w:type="gramEnd"/>
            <w:r w:rsidRPr="00C964FC">
              <w:rPr>
                <w:rFonts w:ascii="Arial" w:hAnsi="Arial" w:cs="Arial"/>
                <w:sz w:val="18"/>
                <w:szCs w:val="18"/>
              </w:rPr>
              <w:t xml:space="preserve"> - Starter, 24V, DC, Battery charging alternator, With in-built Regulator.</w:t>
            </w:r>
          </w:p>
          <w:p w:rsidR="005C369B" w:rsidRPr="00C964FC" w:rsidRDefault="005C369B" w:rsidP="005C369B">
            <w:pPr>
              <w:ind w:left="270"/>
              <w:rPr>
                <w:rFonts w:ascii="Arial" w:hAnsi="Arial" w:cs="Arial"/>
                <w:sz w:val="18"/>
                <w:szCs w:val="18"/>
              </w:rPr>
            </w:pPr>
          </w:p>
          <w:p w:rsidR="005C369B" w:rsidRPr="00C964FC" w:rsidRDefault="005C369B" w:rsidP="005C369B">
            <w:pPr>
              <w:rPr>
                <w:rFonts w:ascii="Arial" w:hAnsi="Arial" w:cs="Arial"/>
                <w:b/>
                <w:bCs/>
                <w:sz w:val="18"/>
                <w:szCs w:val="18"/>
              </w:rPr>
            </w:pPr>
            <w:r w:rsidRPr="00C964FC">
              <w:rPr>
                <w:rFonts w:ascii="Arial" w:hAnsi="Arial" w:cs="Arial"/>
                <w:b/>
                <w:bCs/>
                <w:sz w:val="18"/>
                <w:szCs w:val="18"/>
              </w:rPr>
              <w:t>GENSET CONTROLLER -</w:t>
            </w:r>
          </w:p>
          <w:p w:rsidR="005C369B" w:rsidRPr="00C964FC" w:rsidRDefault="005C369B" w:rsidP="005C369B">
            <w:pPr>
              <w:pStyle w:val="ListParagraph"/>
              <w:numPr>
                <w:ilvl w:val="0"/>
                <w:numId w:val="8"/>
              </w:numPr>
              <w:rPr>
                <w:rFonts w:ascii="Arial" w:hAnsi="Arial" w:cs="Arial"/>
                <w:sz w:val="18"/>
                <w:szCs w:val="18"/>
              </w:rPr>
            </w:pPr>
            <w:r w:rsidRPr="00C964FC">
              <w:rPr>
                <w:rFonts w:ascii="Arial" w:hAnsi="Arial" w:cs="Arial"/>
                <w:sz w:val="18"/>
                <w:szCs w:val="18"/>
              </w:rPr>
              <w:t>There should be Microprocessor based integrated generator set monitoring, metering, protection and control system.</w:t>
            </w:r>
          </w:p>
          <w:p w:rsidR="005C369B" w:rsidRPr="00C964FC" w:rsidRDefault="005C369B" w:rsidP="005C369B">
            <w:pPr>
              <w:pStyle w:val="ListParagraph"/>
              <w:numPr>
                <w:ilvl w:val="0"/>
                <w:numId w:val="8"/>
              </w:numPr>
              <w:rPr>
                <w:rFonts w:ascii="Arial" w:hAnsi="Arial" w:cs="Arial"/>
                <w:sz w:val="18"/>
                <w:szCs w:val="18"/>
              </w:rPr>
            </w:pPr>
            <w:r w:rsidRPr="00C964FC">
              <w:rPr>
                <w:rFonts w:ascii="Arial" w:hAnsi="Arial" w:cs="Arial"/>
                <w:sz w:val="18"/>
                <w:szCs w:val="18"/>
              </w:rPr>
              <w:t xml:space="preserve">Single Control for the </w:t>
            </w:r>
            <w:proofErr w:type="spellStart"/>
            <w:r w:rsidRPr="00C964FC">
              <w:rPr>
                <w:rFonts w:ascii="Arial" w:hAnsi="Arial" w:cs="Arial"/>
                <w:sz w:val="18"/>
                <w:szCs w:val="18"/>
              </w:rPr>
              <w:t>Genset</w:t>
            </w:r>
            <w:proofErr w:type="spellEnd"/>
            <w:r w:rsidRPr="00C964FC">
              <w:rPr>
                <w:rFonts w:ascii="Arial" w:hAnsi="Arial" w:cs="Arial"/>
                <w:sz w:val="18"/>
                <w:szCs w:val="18"/>
              </w:rPr>
              <w:t xml:space="preserve"> </w:t>
            </w:r>
            <w:proofErr w:type="gramStart"/>
            <w:r w:rsidRPr="00C964FC">
              <w:rPr>
                <w:rFonts w:ascii="Arial" w:hAnsi="Arial" w:cs="Arial"/>
                <w:sz w:val="18"/>
                <w:szCs w:val="18"/>
              </w:rPr>
              <w:t>function :</w:t>
            </w:r>
            <w:proofErr w:type="gramEnd"/>
            <w:r w:rsidRPr="00C964FC">
              <w:rPr>
                <w:rFonts w:ascii="Arial" w:hAnsi="Arial" w:cs="Arial"/>
                <w:sz w:val="18"/>
                <w:szCs w:val="18"/>
              </w:rPr>
              <w:t>-Digital Voltage Control, Engine Control, Advance Control Function.</w:t>
            </w:r>
          </w:p>
          <w:p w:rsidR="005C369B" w:rsidRPr="00C964FC" w:rsidRDefault="005C369B" w:rsidP="005C369B">
            <w:pPr>
              <w:pStyle w:val="ListParagraph"/>
              <w:numPr>
                <w:ilvl w:val="0"/>
                <w:numId w:val="8"/>
              </w:numPr>
              <w:rPr>
                <w:rFonts w:ascii="Arial" w:hAnsi="Arial" w:cs="Arial"/>
                <w:sz w:val="18"/>
                <w:szCs w:val="18"/>
              </w:rPr>
            </w:pPr>
            <w:r w:rsidRPr="00C964FC">
              <w:rPr>
                <w:rFonts w:ascii="Arial" w:hAnsi="Arial" w:cs="Arial"/>
                <w:sz w:val="18"/>
                <w:szCs w:val="18"/>
              </w:rPr>
              <w:t xml:space="preserve">Standard Features :-        </w:t>
            </w:r>
          </w:p>
          <w:p w:rsidR="005C369B" w:rsidRPr="00C964FC" w:rsidRDefault="005C369B" w:rsidP="005C369B">
            <w:pPr>
              <w:pStyle w:val="ListParagraph"/>
              <w:numPr>
                <w:ilvl w:val="0"/>
                <w:numId w:val="8"/>
              </w:numPr>
              <w:rPr>
                <w:rFonts w:ascii="Arial" w:hAnsi="Arial" w:cs="Arial"/>
                <w:sz w:val="18"/>
                <w:szCs w:val="18"/>
              </w:rPr>
            </w:pPr>
            <w:r w:rsidRPr="00C964FC">
              <w:rPr>
                <w:rFonts w:ascii="Arial" w:hAnsi="Arial" w:cs="Arial"/>
                <w:sz w:val="18"/>
                <w:szCs w:val="18"/>
              </w:rPr>
              <w:t xml:space="preserve">Engine </w:t>
            </w:r>
            <w:proofErr w:type="gramStart"/>
            <w:r w:rsidRPr="00C964FC">
              <w:rPr>
                <w:rFonts w:ascii="Arial" w:hAnsi="Arial" w:cs="Arial"/>
                <w:sz w:val="18"/>
                <w:szCs w:val="18"/>
              </w:rPr>
              <w:t>Metering :</w:t>
            </w:r>
            <w:proofErr w:type="gramEnd"/>
            <w:r w:rsidRPr="00C964FC">
              <w:rPr>
                <w:rFonts w:ascii="Arial" w:hAnsi="Arial" w:cs="Arial"/>
                <w:sz w:val="18"/>
                <w:szCs w:val="18"/>
              </w:rPr>
              <w:t xml:space="preserve">-'RPM, battery Voltage, Lube Oil Pressure, Coolant temp., </w:t>
            </w:r>
          </w:p>
          <w:p w:rsidR="005C369B" w:rsidRPr="00C964FC" w:rsidRDefault="005C369B" w:rsidP="005C369B">
            <w:pPr>
              <w:pStyle w:val="ListParagraph"/>
              <w:numPr>
                <w:ilvl w:val="0"/>
                <w:numId w:val="8"/>
              </w:numPr>
              <w:rPr>
                <w:rFonts w:ascii="Arial" w:hAnsi="Arial" w:cs="Arial"/>
                <w:sz w:val="18"/>
                <w:szCs w:val="18"/>
              </w:rPr>
            </w:pPr>
            <w:r w:rsidRPr="00C964FC">
              <w:rPr>
                <w:rFonts w:ascii="Arial" w:hAnsi="Arial" w:cs="Arial"/>
                <w:sz w:val="18"/>
                <w:szCs w:val="18"/>
              </w:rPr>
              <w:t xml:space="preserve">Protection: -Low lube Oil Pressure, High Water temperature, </w:t>
            </w:r>
            <w:proofErr w:type="gramStart"/>
            <w:r w:rsidRPr="00C964FC">
              <w:rPr>
                <w:rFonts w:ascii="Arial" w:hAnsi="Arial" w:cs="Arial"/>
                <w:sz w:val="18"/>
                <w:szCs w:val="18"/>
              </w:rPr>
              <w:t>High</w:t>
            </w:r>
            <w:proofErr w:type="gramEnd"/>
            <w:r w:rsidRPr="00C964FC">
              <w:rPr>
                <w:rFonts w:ascii="Arial" w:hAnsi="Arial" w:cs="Arial"/>
                <w:sz w:val="18"/>
                <w:szCs w:val="18"/>
              </w:rPr>
              <w:t>/ Low Voltage, Over speed, Fail to start, Sensor failure.</w:t>
            </w:r>
          </w:p>
          <w:p w:rsidR="005C369B" w:rsidRPr="00C964FC" w:rsidRDefault="005C369B" w:rsidP="005C369B">
            <w:pPr>
              <w:pStyle w:val="ListParagraph"/>
              <w:numPr>
                <w:ilvl w:val="0"/>
                <w:numId w:val="8"/>
              </w:numPr>
              <w:rPr>
                <w:rFonts w:ascii="Arial" w:hAnsi="Arial" w:cs="Arial"/>
                <w:sz w:val="18"/>
                <w:szCs w:val="18"/>
              </w:rPr>
            </w:pPr>
            <w:r w:rsidRPr="00C964FC">
              <w:rPr>
                <w:rFonts w:ascii="Arial" w:hAnsi="Arial" w:cs="Arial"/>
                <w:sz w:val="18"/>
                <w:szCs w:val="18"/>
              </w:rPr>
              <w:t xml:space="preserve">Alternator Metering:-3 phase Voltage </w:t>
            </w:r>
            <w:proofErr w:type="gramStart"/>
            <w:r w:rsidRPr="00C964FC">
              <w:rPr>
                <w:rFonts w:ascii="Arial" w:hAnsi="Arial" w:cs="Arial"/>
                <w:sz w:val="18"/>
                <w:szCs w:val="18"/>
              </w:rPr>
              <w:t>( L</w:t>
            </w:r>
            <w:proofErr w:type="gramEnd"/>
            <w:r w:rsidRPr="00C964FC">
              <w:rPr>
                <w:rFonts w:ascii="Arial" w:hAnsi="Arial" w:cs="Arial"/>
                <w:sz w:val="18"/>
                <w:szCs w:val="18"/>
              </w:rPr>
              <w:t>-L and L-N ), 3 phase current, Frequency, KVA.</w:t>
            </w:r>
          </w:p>
          <w:p w:rsidR="005C369B" w:rsidRPr="00C964FC" w:rsidRDefault="005C369B" w:rsidP="005C369B">
            <w:pPr>
              <w:pStyle w:val="ListParagraph"/>
              <w:numPr>
                <w:ilvl w:val="0"/>
                <w:numId w:val="8"/>
              </w:numPr>
              <w:rPr>
                <w:rFonts w:ascii="Arial" w:hAnsi="Arial" w:cs="Arial"/>
                <w:sz w:val="18"/>
                <w:szCs w:val="18"/>
              </w:rPr>
            </w:pPr>
            <w:r w:rsidRPr="00C964FC">
              <w:rPr>
                <w:rFonts w:ascii="Arial" w:hAnsi="Arial" w:cs="Arial"/>
                <w:sz w:val="18"/>
                <w:szCs w:val="18"/>
              </w:rPr>
              <w:t>Protection -Under Voltage, Over Voltage, Under/ Over frequency, Over Current</w:t>
            </w:r>
            <w:proofErr w:type="gramStart"/>
            <w:r w:rsidRPr="00C964FC">
              <w:rPr>
                <w:rFonts w:ascii="Arial" w:hAnsi="Arial" w:cs="Arial"/>
                <w:sz w:val="18"/>
                <w:szCs w:val="18"/>
              </w:rPr>
              <w:t>,  Field</w:t>
            </w:r>
            <w:proofErr w:type="gramEnd"/>
            <w:r w:rsidRPr="00C964FC">
              <w:rPr>
                <w:rFonts w:ascii="Arial" w:hAnsi="Arial" w:cs="Arial"/>
                <w:sz w:val="18"/>
                <w:szCs w:val="18"/>
              </w:rPr>
              <w:t xml:space="preserve"> Overload.</w:t>
            </w:r>
          </w:p>
          <w:p w:rsidR="005C369B" w:rsidRPr="00C964FC" w:rsidRDefault="005C369B" w:rsidP="005C369B">
            <w:pPr>
              <w:rPr>
                <w:rFonts w:ascii="Arial" w:hAnsi="Arial" w:cs="Arial"/>
                <w:sz w:val="18"/>
                <w:szCs w:val="18"/>
              </w:rPr>
            </w:pPr>
          </w:p>
          <w:p w:rsidR="005C369B" w:rsidRPr="00C964FC" w:rsidRDefault="005C369B" w:rsidP="005C369B">
            <w:pPr>
              <w:rPr>
                <w:rFonts w:ascii="Arial" w:hAnsi="Arial" w:cs="Arial"/>
                <w:b/>
                <w:bCs/>
                <w:sz w:val="18"/>
                <w:szCs w:val="18"/>
              </w:rPr>
            </w:pPr>
            <w:r w:rsidRPr="00C964FC">
              <w:rPr>
                <w:rFonts w:ascii="Arial" w:hAnsi="Arial" w:cs="Arial"/>
                <w:b/>
                <w:bCs/>
                <w:sz w:val="18"/>
                <w:szCs w:val="18"/>
              </w:rPr>
              <w:t>ALTERNATOR :-</w:t>
            </w:r>
          </w:p>
          <w:p w:rsidR="005C369B" w:rsidRPr="00C964FC" w:rsidRDefault="005C369B" w:rsidP="005C369B">
            <w:pPr>
              <w:pStyle w:val="ListParagraph"/>
              <w:numPr>
                <w:ilvl w:val="0"/>
                <w:numId w:val="9"/>
              </w:numPr>
              <w:rPr>
                <w:rFonts w:ascii="Arial" w:hAnsi="Arial" w:cs="Arial"/>
                <w:sz w:val="18"/>
                <w:szCs w:val="18"/>
              </w:rPr>
            </w:pPr>
            <w:r w:rsidRPr="00C964FC">
              <w:rPr>
                <w:rFonts w:ascii="Arial" w:hAnsi="Arial" w:cs="Arial"/>
                <w:sz w:val="18"/>
                <w:szCs w:val="18"/>
              </w:rPr>
              <w:t xml:space="preserve">It should have rated capacity of 180 KVA, 415 Volts, 50 Hz, 0.8 Power factor, with Voltage regulation  + / - 1% in static conditions , Speed 1500 RPM having " H " class insulation. Winding connection should be of Star connection. having over load capacity 10% for one hour in any 12 hours of operation </w:t>
            </w:r>
          </w:p>
          <w:p w:rsidR="005C369B" w:rsidRPr="00C964FC" w:rsidRDefault="005C369B" w:rsidP="005C369B">
            <w:pPr>
              <w:ind w:left="360"/>
              <w:rPr>
                <w:rFonts w:ascii="Arial" w:hAnsi="Arial" w:cs="Arial"/>
                <w:sz w:val="18"/>
                <w:szCs w:val="18"/>
              </w:rPr>
            </w:pPr>
          </w:p>
          <w:p w:rsidR="005C369B" w:rsidRPr="00C964FC" w:rsidRDefault="005C369B" w:rsidP="005C369B">
            <w:pPr>
              <w:pStyle w:val="ListParagraph"/>
              <w:numPr>
                <w:ilvl w:val="0"/>
                <w:numId w:val="10"/>
              </w:numPr>
              <w:rPr>
                <w:rFonts w:ascii="Arial" w:hAnsi="Arial" w:cs="Arial"/>
                <w:sz w:val="18"/>
                <w:szCs w:val="18"/>
              </w:rPr>
            </w:pPr>
            <w:r w:rsidRPr="00C964FC">
              <w:rPr>
                <w:rFonts w:ascii="Arial" w:hAnsi="Arial" w:cs="Arial"/>
                <w:sz w:val="18"/>
                <w:szCs w:val="18"/>
              </w:rPr>
              <w:t xml:space="preserve">The alternator should be  self-excited, </w:t>
            </w:r>
            <w:proofErr w:type="spellStart"/>
            <w:r w:rsidRPr="00C964FC">
              <w:rPr>
                <w:rFonts w:ascii="Arial" w:hAnsi="Arial" w:cs="Arial"/>
                <w:sz w:val="18"/>
                <w:szCs w:val="18"/>
              </w:rPr>
              <w:t>self regulated</w:t>
            </w:r>
            <w:proofErr w:type="spellEnd"/>
            <w:r w:rsidRPr="00C964FC">
              <w:rPr>
                <w:rFonts w:ascii="Arial" w:hAnsi="Arial" w:cs="Arial"/>
                <w:sz w:val="18"/>
                <w:szCs w:val="18"/>
              </w:rPr>
              <w:t xml:space="preserve">, </w:t>
            </w:r>
            <w:proofErr w:type="spellStart"/>
            <w:r w:rsidRPr="00C964FC">
              <w:rPr>
                <w:rFonts w:ascii="Arial" w:hAnsi="Arial" w:cs="Arial"/>
                <w:sz w:val="18"/>
                <w:szCs w:val="18"/>
              </w:rPr>
              <w:t>self ventilated</w:t>
            </w:r>
            <w:proofErr w:type="spellEnd"/>
            <w:r w:rsidRPr="00C964FC">
              <w:rPr>
                <w:rFonts w:ascii="Arial" w:hAnsi="Arial" w:cs="Arial"/>
                <w:sz w:val="18"/>
                <w:szCs w:val="18"/>
              </w:rPr>
              <w:t xml:space="preserve"> in brushless design, provided with suitable automatic voltage regulator and conforming to </w:t>
            </w:r>
            <w:r w:rsidRPr="00C964FC">
              <w:rPr>
                <w:rFonts w:ascii="Arial" w:hAnsi="Arial" w:cs="Arial"/>
                <w:color w:val="000000" w:themeColor="text1"/>
                <w:sz w:val="18"/>
                <w:szCs w:val="18"/>
              </w:rPr>
              <w:t>IS/IEC 60034-1</w:t>
            </w:r>
            <w:r w:rsidRPr="00C964FC">
              <w:rPr>
                <w:rFonts w:ascii="Arial" w:hAnsi="Arial" w:cs="Arial"/>
                <w:sz w:val="18"/>
                <w:szCs w:val="18"/>
              </w:rPr>
              <w:t xml:space="preserve"> </w:t>
            </w:r>
          </w:p>
          <w:p w:rsidR="005C369B" w:rsidRPr="00C964FC" w:rsidRDefault="005C369B" w:rsidP="005C369B">
            <w:pPr>
              <w:pStyle w:val="ListParagraph"/>
              <w:numPr>
                <w:ilvl w:val="0"/>
                <w:numId w:val="10"/>
              </w:numPr>
              <w:rPr>
                <w:rFonts w:ascii="Arial" w:hAnsi="Arial" w:cs="Arial"/>
                <w:sz w:val="18"/>
                <w:szCs w:val="18"/>
              </w:rPr>
            </w:pPr>
            <w:r w:rsidRPr="00C964FC">
              <w:rPr>
                <w:rFonts w:ascii="Arial" w:hAnsi="Arial" w:cs="Arial"/>
                <w:sz w:val="18"/>
                <w:szCs w:val="18"/>
              </w:rPr>
              <w:t xml:space="preserve">For electrical control circuit of 24 volt DC, 2 Nos. batteries of 12 volts 180 AH each (dry and </w:t>
            </w:r>
            <w:proofErr w:type="gramStart"/>
            <w:r w:rsidRPr="00C964FC">
              <w:rPr>
                <w:rFonts w:ascii="Arial" w:hAnsi="Arial" w:cs="Arial"/>
                <w:sz w:val="18"/>
                <w:szCs w:val="18"/>
              </w:rPr>
              <w:t>uncharged )</w:t>
            </w:r>
            <w:proofErr w:type="gramEnd"/>
            <w:r w:rsidRPr="00C964FC">
              <w:rPr>
                <w:rFonts w:ascii="Arial" w:hAnsi="Arial" w:cs="Arial"/>
                <w:sz w:val="18"/>
                <w:szCs w:val="18"/>
              </w:rPr>
              <w:t xml:space="preserve">  with battery leads for electrical starting of DG set.</w:t>
            </w:r>
          </w:p>
          <w:p w:rsidR="005C369B" w:rsidRPr="00C964FC" w:rsidRDefault="005C369B" w:rsidP="005C369B">
            <w:pPr>
              <w:pStyle w:val="ListParagraph"/>
              <w:numPr>
                <w:ilvl w:val="0"/>
                <w:numId w:val="10"/>
              </w:numPr>
              <w:rPr>
                <w:rFonts w:ascii="Arial" w:hAnsi="Arial" w:cs="Arial"/>
                <w:sz w:val="18"/>
                <w:szCs w:val="18"/>
              </w:rPr>
            </w:pPr>
            <w:r w:rsidRPr="00C964FC">
              <w:rPr>
                <w:rFonts w:ascii="Arial" w:hAnsi="Arial" w:cs="Arial"/>
                <w:sz w:val="18"/>
                <w:szCs w:val="18"/>
              </w:rPr>
              <w:t xml:space="preserve">The fuel tank of min 350 </w:t>
            </w:r>
            <w:proofErr w:type="spellStart"/>
            <w:r w:rsidRPr="00C964FC">
              <w:rPr>
                <w:rFonts w:ascii="Arial" w:hAnsi="Arial" w:cs="Arial"/>
                <w:sz w:val="18"/>
                <w:szCs w:val="18"/>
              </w:rPr>
              <w:t>liters</w:t>
            </w:r>
            <w:proofErr w:type="spellEnd"/>
            <w:r w:rsidRPr="00C964FC">
              <w:rPr>
                <w:rFonts w:ascii="Arial" w:hAnsi="Arial" w:cs="Arial"/>
                <w:sz w:val="18"/>
                <w:szCs w:val="18"/>
              </w:rPr>
              <w:t xml:space="preserve"> </w:t>
            </w:r>
            <w:r>
              <w:rPr>
                <w:rFonts w:ascii="Arial" w:hAnsi="Arial" w:cs="Arial"/>
                <w:sz w:val="18"/>
                <w:szCs w:val="18"/>
              </w:rPr>
              <w:t>(or above) capacity should</w:t>
            </w:r>
            <w:r w:rsidRPr="00C964FC">
              <w:rPr>
                <w:rFonts w:ascii="Arial" w:hAnsi="Arial" w:cs="Arial"/>
                <w:sz w:val="18"/>
                <w:szCs w:val="18"/>
              </w:rPr>
              <w:t xml:space="preserve"> be provided with DG Set. The tank </w:t>
            </w:r>
            <w:r>
              <w:rPr>
                <w:rFonts w:ascii="Arial" w:hAnsi="Arial" w:cs="Arial"/>
                <w:sz w:val="18"/>
                <w:szCs w:val="18"/>
              </w:rPr>
              <w:t xml:space="preserve"> should be provided</w:t>
            </w:r>
            <w:r w:rsidRPr="00C964FC">
              <w:rPr>
                <w:rFonts w:ascii="Arial" w:hAnsi="Arial" w:cs="Arial"/>
                <w:sz w:val="18"/>
                <w:szCs w:val="18"/>
              </w:rPr>
              <w:t xml:space="preserve">  be completed with level indicator marked in </w:t>
            </w:r>
            <w:proofErr w:type="spellStart"/>
            <w:r w:rsidRPr="00C964FC">
              <w:rPr>
                <w:rFonts w:ascii="Arial" w:hAnsi="Arial" w:cs="Arial"/>
                <w:sz w:val="18"/>
                <w:szCs w:val="18"/>
              </w:rPr>
              <w:t>liters</w:t>
            </w:r>
            <w:proofErr w:type="spellEnd"/>
            <w:r w:rsidRPr="00C964FC">
              <w:rPr>
                <w:rFonts w:ascii="Arial" w:hAnsi="Arial" w:cs="Arial"/>
                <w:sz w:val="18"/>
                <w:szCs w:val="18"/>
              </w:rPr>
              <w:t>, filling inlet with removable screen, an outlet, a drain plug, an air vent, an air breather and necessary piping.</w:t>
            </w:r>
          </w:p>
          <w:p w:rsidR="005C369B" w:rsidRPr="00C964FC" w:rsidRDefault="005C369B" w:rsidP="005C369B">
            <w:pPr>
              <w:pStyle w:val="ListParagraph"/>
              <w:rPr>
                <w:rFonts w:ascii="Arial" w:hAnsi="Arial" w:cs="Arial"/>
                <w:sz w:val="18"/>
                <w:szCs w:val="18"/>
              </w:rPr>
            </w:pPr>
          </w:p>
          <w:p w:rsidR="005C369B" w:rsidRPr="00C964FC" w:rsidRDefault="005C369B" w:rsidP="005C369B">
            <w:pPr>
              <w:rPr>
                <w:rFonts w:ascii="Arial" w:hAnsi="Arial" w:cs="Arial"/>
                <w:b/>
                <w:bCs/>
                <w:sz w:val="18"/>
                <w:szCs w:val="18"/>
              </w:rPr>
            </w:pPr>
          </w:p>
          <w:p w:rsidR="005C369B" w:rsidRPr="00C964FC" w:rsidRDefault="005C369B" w:rsidP="005C369B">
            <w:pPr>
              <w:rPr>
                <w:rFonts w:ascii="Arial" w:hAnsi="Arial" w:cs="Arial"/>
                <w:b/>
                <w:bCs/>
                <w:sz w:val="18"/>
                <w:szCs w:val="18"/>
              </w:rPr>
            </w:pPr>
            <w:r w:rsidRPr="00C964FC">
              <w:rPr>
                <w:rFonts w:ascii="Arial" w:hAnsi="Arial" w:cs="Arial"/>
                <w:b/>
                <w:bCs/>
                <w:sz w:val="18"/>
                <w:szCs w:val="18"/>
              </w:rPr>
              <w:t>AMF CONTROL PANEL FOR DG SET :</w:t>
            </w:r>
          </w:p>
          <w:p w:rsidR="005C369B" w:rsidRPr="00C964FC" w:rsidRDefault="005C369B" w:rsidP="005C369B">
            <w:pPr>
              <w:pStyle w:val="ListParagraph"/>
              <w:numPr>
                <w:ilvl w:val="0"/>
                <w:numId w:val="10"/>
              </w:numPr>
              <w:rPr>
                <w:rFonts w:ascii="Arial" w:hAnsi="Arial" w:cs="Arial"/>
                <w:sz w:val="18"/>
                <w:szCs w:val="18"/>
              </w:rPr>
            </w:pPr>
            <w:r w:rsidRPr="00C964FC">
              <w:rPr>
                <w:rFonts w:ascii="Arial" w:hAnsi="Arial" w:cs="Arial"/>
                <w:sz w:val="18"/>
                <w:szCs w:val="18"/>
              </w:rPr>
              <w:t xml:space="preserve">It should be indoor type, floor mounted, dust and vermin proof in sheet steel construction. The panel should have doors at the front and back for proper maintenance.  The panel should be constructed from 2 mm thick steel sheet. </w:t>
            </w:r>
          </w:p>
          <w:p w:rsidR="005C369B" w:rsidRPr="00C964FC" w:rsidRDefault="005C369B" w:rsidP="005C369B">
            <w:pPr>
              <w:pStyle w:val="ListParagraph"/>
              <w:numPr>
                <w:ilvl w:val="0"/>
                <w:numId w:val="10"/>
              </w:numPr>
              <w:rPr>
                <w:rFonts w:ascii="Arial" w:hAnsi="Arial" w:cs="Arial"/>
                <w:sz w:val="18"/>
                <w:szCs w:val="18"/>
              </w:rPr>
            </w:pPr>
            <w:r w:rsidRPr="00C964FC">
              <w:rPr>
                <w:rFonts w:ascii="Arial" w:hAnsi="Arial" w:cs="Arial"/>
                <w:sz w:val="18"/>
                <w:szCs w:val="18"/>
              </w:rPr>
              <w:t xml:space="preserve">Monitoring and control devices should be housed on the front door. Generally the construction of the panel should be such that various </w:t>
            </w:r>
            <w:proofErr w:type="spellStart"/>
            <w:r w:rsidRPr="00C964FC">
              <w:rPr>
                <w:rFonts w:ascii="Arial" w:hAnsi="Arial" w:cs="Arial"/>
                <w:sz w:val="18"/>
                <w:szCs w:val="18"/>
              </w:rPr>
              <w:t>equipments</w:t>
            </w:r>
            <w:proofErr w:type="spellEnd"/>
            <w:r w:rsidRPr="00C964FC">
              <w:rPr>
                <w:rFonts w:ascii="Arial" w:hAnsi="Arial" w:cs="Arial"/>
                <w:sz w:val="18"/>
                <w:szCs w:val="18"/>
              </w:rPr>
              <w:t xml:space="preserve"> for application will be housed in compartment. All incoming and outgoing power and control cables should be from the bottom.</w:t>
            </w:r>
          </w:p>
          <w:p w:rsidR="005C369B" w:rsidRPr="00C964FC" w:rsidRDefault="005C369B" w:rsidP="005C369B">
            <w:pPr>
              <w:rPr>
                <w:rFonts w:ascii="Arial" w:hAnsi="Arial" w:cs="Arial"/>
                <w:sz w:val="18"/>
                <w:szCs w:val="18"/>
              </w:rPr>
            </w:pPr>
            <w:r w:rsidRPr="00C964FC">
              <w:rPr>
                <w:rFonts w:ascii="Arial" w:hAnsi="Arial" w:cs="Arial"/>
                <w:sz w:val="18"/>
                <w:szCs w:val="18"/>
              </w:rPr>
              <w:t xml:space="preserve">              The panel should be equipped as follows :-</w:t>
            </w:r>
          </w:p>
          <w:p w:rsidR="005C369B" w:rsidRPr="00C964FC" w:rsidRDefault="005C369B" w:rsidP="005C369B">
            <w:pPr>
              <w:pStyle w:val="ListParagraph"/>
              <w:numPr>
                <w:ilvl w:val="0"/>
                <w:numId w:val="11"/>
              </w:numPr>
              <w:rPr>
                <w:rFonts w:ascii="Arial" w:hAnsi="Arial" w:cs="Arial"/>
                <w:sz w:val="18"/>
                <w:szCs w:val="18"/>
              </w:rPr>
            </w:pPr>
            <w:r w:rsidRPr="00C964FC">
              <w:rPr>
                <w:rFonts w:ascii="Arial" w:hAnsi="Arial" w:cs="Arial"/>
                <w:sz w:val="18"/>
                <w:szCs w:val="18"/>
              </w:rPr>
              <w:t xml:space="preserve">(a)Control system </w:t>
            </w:r>
            <w:proofErr w:type="spellStart"/>
            <w:r w:rsidRPr="00C964FC">
              <w:rPr>
                <w:rFonts w:ascii="Arial" w:hAnsi="Arial" w:cs="Arial"/>
                <w:sz w:val="18"/>
                <w:szCs w:val="18"/>
              </w:rPr>
              <w:t>equipments</w:t>
            </w:r>
            <w:proofErr w:type="spellEnd"/>
            <w:r w:rsidRPr="00C964FC">
              <w:rPr>
                <w:rFonts w:ascii="Arial" w:hAnsi="Arial" w:cs="Arial"/>
                <w:sz w:val="18"/>
                <w:szCs w:val="18"/>
              </w:rPr>
              <w:t xml:space="preserve"> and components such as relays, contactors, timers, etc. both for automatic operation on main failure and as well as for manual operation.</w:t>
            </w:r>
          </w:p>
          <w:p w:rsidR="005C369B" w:rsidRPr="00C964FC" w:rsidRDefault="005C369B" w:rsidP="005C369B">
            <w:pPr>
              <w:pStyle w:val="ListParagraph"/>
              <w:rPr>
                <w:rFonts w:ascii="Arial" w:hAnsi="Arial" w:cs="Arial"/>
                <w:sz w:val="18"/>
                <w:szCs w:val="18"/>
              </w:rPr>
            </w:pPr>
            <w:r w:rsidRPr="00C964FC">
              <w:rPr>
                <w:rFonts w:ascii="Arial" w:hAnsi="Arial" w:cs="Arial"/>
                <w:sz w:val="18"/>
                <w:szCs w:val="18"/>
              </w:rPr>
              <w:t>(b) Equipment and components necessary for testing generating set’s healthiness with test mode and with load on mains.</w:t>
            </w:r>
          </w:p>
          <w:p w:rsidR="005C369B" w:rsidRPr="00C964FC" w:rsidRDefault="005C369B" w:rsidP="005C369B">
            <w:pPr>
              <w:rPr>
                <w:rFonts w:ascii="Arial" w:hAnsi="Arial" w:cs="Arial"/>
                <w:sz w:val="18"/>
                <w:szCs w:val="18"/>
              </w:rPr>
            </w:pPr>
            <w:r w:rsidRPr="00C964FC">
              <w:rPr>
                <w:rFonts w:ascii="Arial" w:hAnsi="Arial" w:cs="Arial"/>
                <w:sz w:val="18"/>
                <w:szCs w:val="18"/>
              </w:rPr>
              <w:t xml:space="preserve">              (c) Necessary instruments and accessories such as voltmeter, power </w:t>
            </w:r>
          </w:p>
          <w:p w:rsidR="005C369B" w:rsidRPr="00C964FC" w:rsidRDefault="005C369B" w:rsidP="005C369B">
            <w:pPr>
              <w:ind w:left="765" w:hanging="765"/>
              <w:rPr>
                <w:rFonts w:ascii="Arial" w:hAnsi="Arial" w:cs="Arial"/>
                <w:sz w:val="18"/>
                <w:szCs w:val="18"/>
              </w:rPr>
            </w:pPr>
            <w:r w:rsidRPr="00C964FC">
              <w:rPr>
                <w:rFonts w:ascii="Arial" w:hAnsi="Arial" w:cs="Arial"/>
                <w:sz w:val="18"/>
                <w:szCs w:val="18"/>
              </w:rPr>
              <w:t xml:space="preserve">               </w:t>
            </w:r>
            <w:proofErr w:type="gramStart"/>
            <w:r w:rsidRPr="00C964FC">
              <w:rPr>
                <w:rFonts w:ascii="Arial" w:hAnsi="Arial" w:cs="Arial"/>
                <w:sz w:val="18"/>
                <w:szCs w:val="18"/>
              </w:rPr>
              <w:t>factor</w:t>
            </w:r>
            <w:proofErr w:type="gramEnd"/>
            <w:r w:rsidRPr="00C964FC">
              <w:rPr>
                <w:rFonts w:ascii="Arial" w:hAnsi="Arial" w:cs="Arial"/>
                <w:sz w:val="18"/>
                <w:szCs w:val="18"/>
              </w:rPr>
              <w:t xml:space="preserve"> meter, KW meter, KWH meter, Ammeter, Frequency meter etc.             </w:t>
            </w:r>
            <w:proofErr w:type="gramStart"/>
            <w:r w:rsidRPr="00C964FC">
              <w:rPr>
                <w:rFonts w:ascii="Arial" w:hAnsi="Arial" w:cs="Arial"/>
                <w:sz w:val="18"/>
                <w:szCs w:val="18"/>
              </w:rPr>
              <w:t>in</w:t>
            </w:r>
            <w:proofErr w:type="gramEnd"/>
            <w:r w:rsidRPr="00C964FC">
              <w:rPr>
                <w:rFonts w:ascii="Arial" w:hAnsi="Arial" w:cs="Arial"/>
                <w:sz w:val="18"/>
                <w:szCs w:val="18"/>
              </w:rPr>
              <w:t xml:space="preserve"> one energy </w:t>
            </w:r>
            <w:proofErr w:type="spellStart"/>
            <w:r w:rsidRPr="00C964FC">
              <w:rPr>
                <w:rFonts w:ascii="Arial" w:hAnsi="Arial" w:cs="Arial"/>
                <w:sz w:val="18"/>
                <w:szCs w:val="18"/>
              </w:rPr>
              <w:t>analyzer</w:t>
            </w:r>
            <w:proofErr w:type="spellEnd"/>
            <w:r w:rsidRPr="00C964FC">
              <w:rPr>
                <w:rFonts w:ascii="Arial" w:hAnsi="Arial" w:cs="Arial"/>
                <w:sz w:val="18"/>
                <w:szCs w:val="18"/>
              </w:rPr>
              <w:t xml:space="preserve"> unit with selector switch to obtain the reading </w:t>
            </w:r>
            <w:proofErr w:type="spellStart"/>
            <w:r w:rsidRPr="00C964FC">
              <w:rPr>
                <w:rFonts w:ascii="Arial" w:hAnsi="Arial" w:cs="Arial"/>
                <w:sz w:val="18"/>
                <w:szCs w:val="18"/>
              </w:rPr>
              <w:t>ofdesired</w:t>
            </w:r>
            <w:proofErr w:type="spellEnd"/>
            <w:r w:rsidRPr="00C964FC">
              <w:rPr>
                <w:rFonts w:ascii="Arial" w:hAnsi="Arial" w:cs="Arial"/>
                <w:sz w:val="18"/>
                <w:szCs w:val="18"/>
              </w:rPr>
              <w:t xml:space="preserve"> parameters.</w:t>
            </w:r>
          </w:p>
          <w:p w:rsidR="005C369B" w:rsidRPr="00C964FC" w:rsidRDefault="005C369B" w:rsidP="005C369B">
            <w:pPr>
              <w:ind w:left="765" w:hanging="765"/>
              <w:rPr>
                <w:rFonts w:ascii="Arial" w:hAnsi="Arial" w:cs="Arial"/>
                <w:sz w:val="18"/>
                <w:szCs w:val="18"/>
              </w:rPr>
            </w:pPr>
            <w:r w:rsidRPr="00C964FC">
              <w:rPr>
                <w:rFonts w:ascii="Arial" w:hAnsi="Arial" w:cs="Arial"/>
                <w:sz w:val="18"/>
                <w:szCs w:val="18"/>
              </w:rPr>
              <w:t xml:space="preserve">               (d) Necessary indication lamps, fuses, terminal blocks, push buttons, control switches etc. as required </w:t>
            </w:r>
          </w:p>
          <w:p w:rsidR="005C369B" w:rsidRPr="00C964FC" w:rsidRDefault="005C369B" w:rsidP="005C369B">
            <w:pPr>
              <w:ind w:left="765" w:hanging="765"/>
              <w:rPr>
                <w:rFonts w:ascii="Arial" w:hAnsi="Arial" w:cs="Arial"/>
                <w:sz w:val="18"/>
                <w:szCs w:val="18"/>
              </w:rPr>
            </w:pPr>
            <w:r w:rsidRPr="00C964FC">
              <w:rPr>
                <w:rFonts w:ascii="Arial" w:hAnsi="Arial" w:cs="Arial"/>
                <w:sz w:val="18"/>
                <w:szCs w:val="18"/>
              </w:rPr>
              <w:t xml:space="preserve">               (e) Necessary engine/ generating set shut down devices due to faults /abnormalities MCCB of suitable rating with overload and short circuit Protections</w:t>
            </w:r>
          </w:p>
          <w:p w:rsidR="005C369B" w:rsidRPr="00C964FC" w:rsidRDefault="005C369B" w:rsidP="005C369B">
            <w:pPr>
              <w:pStyle w:val="ListParagraph"/>
              <w:rPr>
                <w:rFonts w:ascii="Arial" w:hAnsi="Arial" w:cs="Arial"/>
                <w:sz w:val="18"/>
                <w:szCs w:val="18"/>
              </w:rPr>
            </w:pPr>
          </w:p>
          <w:p w:rsidR="005C369B" w:rsidRPr="00C964FC" w:rsidRDefault="005C369B" w:rsidP="005C369B">
            <w:pPr>
              <w:rPr>
                <w:rFonts w:ascii="Arial" w:hAnsi="Arial" w:cs="Arial"/>
                <w:b/>
                <w:bCs/>
                <w:sz w:val="18"/>
                <w:szCs w:val="18"/>
              </w:rPr>
            </w:pPr>
            <w:r w:rsidRPr="00C964FC">
              <w:rPr>
                <w:rFonts w:ascii="Arial" w:hAnsi="Arial" w:cs="Arial"/>
                <w:b/>
                <w:bCs/>
                <w:sz w:val="18"/>
                <w:szCs w:val="18"/>
              </w:rPr>
              <w:t>SOUND ATTENUATED SYSTEM</w:t>
            </w:r>
          </w:p>
          <w:p w:rsidR="005C369B" w:rsidRPr="00C964FC" w:rsidRDefault="005C369B" w:rsidP="005C369B">
            <w:pPr>
              <w:pStyle w:val="ListParagraph"/>
              <w:numPr>
                <w:ilvl w:val="0"/>
                <w:numId w:val="12"/>
              </w:numPr>
              <w:rPr>
                <w:rFonts w:ascii="Arial" w:hAnsi="Arial" w:cs="Arial"/>
                <w:sz w:val="18"/>
                <w:szCs w:val="18"/>
              </w:rPr>
            </w:pPr>
            <w:r w:rsidRPr="00C964FC">
              <w:rPr>
                <w:rFonts w:ascii="Arial" w:hAnsi="Arial" w:cs="Arial"/>
                <w:sz w:val="18"/>
                <w:szCs w:val="18"/>
              </w:rPr>
              <w:t xml:space="preserve">High class sheet metal fabricated enclosure for reducing the noise level of DG set &amp; it </w:t>
            </w:r>
            <w:r>
              <w:rPr>
                <w:rFonts w:ascii="Arial" w:hAnsi="Arial" w:cs="Arial"/>
                <w:sz w:val="18"/>
                <w:szCs w:val="18"/>
              </w:rPr>
              <w:t>must</w:t>
            </w:r>
            <w:r w:rsidRPr="00C964FC">
              <w:rPr>
                <w:rFonts w:ascii="Arial" w:hAnsi="Arial" w:cs="Arial"/>
                <w:sz w:val="18"/>
                <w:szCs w:val="18"/>
              </w:rPr>
              <w:t xml:space="preserve"> acts as a weather proof </w:t>
            </w:r>
            <w:proofErr w:type="spellStart"/>
            <w:r w:rsidRPr="00C964FC">
              <w:rPr>
                <w:rFonts w:ascii="Arial" w:hAnsi="Arial" w:cs="Arial"/>
                <w:sz w:val="18"/>
                <w:szCs w:val="18"/>
              </w:rPr>
              <w:t>housing.</w:t>
            </w:r>
            <w:r>
              <w:rPr>
                <w:rFonts w:ascii="Arial" w:hAnsi="Arial" w:cs="Arial"/>
                <w:sz w:val="18"/>
                <w:szCs w:val="18"/>
              </w:rPr>
              <w:t>Enclosure</w:t>
            </w:r>
            <w:proofErr w:type="spellEnd"/>
            <w:r>
              <w:rPr>
                <w:rFonts w:ascii="Arial" w:hAnsi="Arial" w:cs="Arial"/>
                <w:sz w:val="18"/>
                <w:szCs w:val="18"/>
              </w:rPr>
              <w:t xml:space="preserve"> construction should be</w:t>
            </w:r>
            <w:r w:rsidRPr="00C964FC">
              <w:rPr>
                <w:rFonts w:ascii="Arial" w:hAnsi="Arial" w:cs="Arial"/>
                <w:sz w:val="18"/>
                <w:szCs w:val="18"/>
              </w:rPr>
              <w:t xml:space="preserve"> fully bolted keeping in view the major service requirements all doors </w:t>
            </w:r>
            <w:r>
              <w:rPr>
                <w:rFonts w:ascii="Arial" w:hAnsi="Arial" w:cs="Arial"/>
                <w:sz w:val="18"/>
                <w:szCs w:val="18"/>
              </w:rPr>
              <w:t>should be</w:t>
            </w:r>
            <w:r w:rsidRPr="00C964FC">
              <w:rPr>
                <w:rFonts w:ascii="Arial" w:hAnsi="Arial" w:cs="Arial"/>
                <w:sz w:val="18"/>
                <w:szCs w:val="18"/>
              </w:rPr>
              <w:t xml:space="preserve"> provided with specially designed hinges and lockabl</w:t>
            </w:r>
            <w:r>
              <w:rPr>
                <w:rFonts w:ascii="Arial" w:hAnsi="Arial" w:cs="Arial"/>
                <w:sz w:val="18"/>
                <w:szCs w:val="18"/>
              </w:rPr>
              <w:t>e handles, Battery, Fuel tank should be</w:t>
            </w:r>
            <w:r w:rsidRPr="00C964FC">
              <w:rPr>
                <w:rFonts w:ascii="Arial" w:hAnsi="Arial" w:cs="Arial"/>
                <w:sz w:val="18"/>
                <w:szCs w:val="18"/>
              </w:rPr>
              <w:t xml:space="preserve"> housed inside the enclosure.</w:t>
            </w:r>
          </w:p>
          <w:p w:rsidR="005C369B" w:rsidRPr="00C964FC" w:rsidRDefault="005C369B" w:rsidP="005C369B">
            <w:pPr>
              <w:pStyle w:val="ListParagraph"/>
              <w:numPr>
                <w:ilvl w:val="0"/>
                <w:numId w:val="12"/>
              </w:numPr>
              <w:rPr>
                <w:rFonts w:ascii="Arial" w:hAnsi="Arial" w:cs="Arial"/>
                <w:sz w:val="18"/>
                <w:szCs w:val="18"/>
              </w:rPr>
            </w:pPr>
            <w:r w:rsidRPr="00C964FC">
              <w:rPr>
                <w:rFonts w:ascii="Arial" w:hAnsi="Arial" w:cs="Arial"/>
                <w:sz w:val="18"/>
                <w:szCs w:val="18"/>
              </w:rPr>
              <w:t xml:space="preserve">ACOUSTIC MATERIALS :- High quality noise </w:t>
            </w:r>
            <w:proofErr w:type="spellStart"/>
            <w:r w:rsidRPr="00C964FC">
              <w:rPr>
                <w:rFonts w:ascii="Arial" w:hAnsi="Arial" w:cs="Arial"/>
                <w:sz w:val="18"/>
                <w:szCs w:val="18"/>
              </w:rPr>
              <w:t>absorbant</w:t>
            </w:r>
            <w:proofErr w:type="spellEnd"/>
            <w:r w:rsidRPr="00C964FC">
              <w:rPr>
                <w:rFonts w:ascii="Arial" w:hAnsi="Arial" w:cs="Arial"/>
                <w:sz w:val="18"/>
                <w:szCs w:val="18"/>
              </w:rPr>
              <w:t xml:space="preserve"> and fire-retardant grade acoustic insulation material (PU Foam) complying to IS 8183</w:t>
            </w:r>
          </w:p>
          <w:p w:rsidR="005C369B" w:rsidRPr="00C964FC" w:rsidRDefault="005C369B" w:rsidP="005C369B">
            <w:pPr>
              <w:pStyle w:val="ListParagraph"/>
              <w:numPr>
                <w:ilvl w:val="0"/>
                <w:numId w:val="12"/>
              </w:numPr>
              <w:rPr>
                <w:rFonts w:ascii="Arial" w:hAnsi="Arial" w:cs="Arial"/>
                <w:sz w:val="18"/>
                <w:szCs w:val="18"/>
              </w:rPr>
            </w:pPr>
            <w:r w:rsidRPr="00C964FC">
              <w:rPr>
                <w:rFonts w:ascii="Arial" w:hAnsi="Arial" w:cs="Arial"/>
                <w:sz w:val="18"/>
                <w:szCs w:val="18"/>
              </w:rPr>
              <w:t xml:space="preserve">VENTILATION:- Acoustic enclosure </w:t>
            </w:r>
            <w:r>
              <w:rPr>
                <w:rFonts w:ascii="Arial" w:hAnsi="Arial" w:cs="Arial"/>
                <w:sz w:val="18"/>
                <w:szCs w:val="18"/>
              </w:rPr>
              <w:t xml:space="preserve"> should be</w:t>
            </w:r>
            <w:r w:rsidRPr="00C964FC">
              <w:rPr>
                <w:rFonts w:ascii="Arial" w:hAnsi="Arial" w:cs="Arial"/>
                <w:sz w:val="18"/>
                <w:szCs w:val="18"/>
              </w:rPr>
              <w:t xml:space="preserve">  designed in such a way that there are no hot</w:t>
            </w:r>
            <w:r>
              <w:rPr>
                <w:rFonts w:ascii="Arial" w:hAnsi="Arial" w:cs="Arial"/>
                <w:sz w:val="18"/>
                <w:szCs w:val="18"/>
              </w:rPr>
              <w:t xml:space="preserve"> </w:t>
            </w:r>
            <w:r>
              <w:rPr>
                <w:rFonts w:ascii="Arial" w:hAnsi="Arial" w:cs="Arial"/>
                <w:sz w:val="18"/>
                <w:szCs w:val="18"/>
              </w:rPr>
              <w:lastRenderedPageBreak/>
              <w:t xml:space="preserve">pockets around engine and it should be </w:t>
            </w:r>
            <w:r w:rsidRPr="00C964FC">
              <w:rPr>
                <w:rFonts w:ascii="Arial" w:hAnsi="Arial" w:cs="Arial"/>
                <w:sz w:val="18"/>
                <w:szCs w:val="18"/>
              </w:rPr>
              <w:t xml:space="preserve"> provided with suitable designed engine radiator which does not allow the temperature to rise more </w:t>
            </w:r>
            <w:proofErr w:type="spellStart"/>
            <w:r w:rsidRPr="00C964FC">
              <w:rPr>
                <w:rFonts w:ascii="Arial" w:hAnsi="Arial" w:cs="Arial"/>
                <w:sz w:val="18"/>
                <w:szCs w:val="18"/>
              </w:rPr>
              <w:t>then</w:t>
            </w:r>
            <w:proofErr w:type="spellEnd"/>
            <w:r w:rsidRPr="00C964FC">
              <w:rPr>
                <w:rFonts w:ascii="Arial" w:hAnsi="Arial" w:cs="Arial"/>
                <w:sz w:val="18"/>
                <w:szCs w:val="18"/>
              </w:rPr>
              <w:t xml:space="preserve"> 7° C above ambient temperature.</w:t>
            </w:r>
          </w:p>
          <w:p w:rsidR="005C369B" w:rsidRPr="00C964FC" w:rsidRDefault="005C369B" w:rsidP="005C369B">
            <w:pPr>
              <w:pStyle w:val="ListParagraph"/>
              <w:numPr>
                <w:ilvl w:val="0"/>
                <w:numId w:val="12"/>
              </w:numPr>
              <w:rPr>
                <w:rFonts w:ascii="Arial" w:hAnsi="Arial" w:cs="Arial"/>
                <w:sz w:val="18"/>
                <w:szCs w:val="18"/>
              </w:rPr>
            </w:pPr>
            <w:r w:rsidRPr="00C964FC">
              <w:rPr>
                <w:rFonts w:ascii="Arial" w:hAnsi="Arial" w:cs="Arial"/>
                <w:sz w:val="18"/>
                <w:szCs w:val="18"/>
              </w:rPr>
              <w:t xml:space="preserve">To achieve optimal output and minimum sound level from the DG set, suitable openings with acoustic hood should </w:t>
            </w:r>
            <w:proofErr w:type="gramStart"/>
            <w:r w:rsidRPr="00C964FC">
              <w:rPr>
                <w:rFonts w:ascii="Arial" w:hAnsi="Arial" w:cs="Arial"/>
                <w:sz w:val="18"/>
                <w:szCs w:val="18"/>
              </w:rPr>
              <w:t>be  provided</w:t>
            </w:r>
            <w:proofErr w:type="gramEnd"/>
            <w:r w:rsidRPr="00C964FC">
              <w:rPr>
                <w:rFonts w:ascii="Arial" w:hAnsi="Arial" w:cs="Arial"/>
                <w:sz w:val="18"/>
                <w:szCs w:val="18"/>
              </w:rPr>
              <w:t xml:space="preserve"> for increasing the inflow of air required for combustion &amp; forced ventilation. Air intake system as per the recommendations and engine requirement should be provided.</w:t>
            </w:r>
          </w:p>
          <w:p w:rsidR="005C369B" w:rsidRPr="00C964FC" w:rsidRDefault="005C369B" w:rsidP="005C369B">
            <w:pPr>
              <w:pStyle w:val="ListParagraph"/>
              <w:numPr>
                <w:ilvl w:val="0"/>
                <w:numId w:val="12"/>
              </w:numPr>
              <w:rPr>
                <w:rFonts w:ascii="Arial" w:hAnsi="Arial" w:cs="Arial"/>
                <w:sz w:val="18"/>
                <w:szCs w:val="18"/>
              </w:rPr>
            </w:pPr>
            <w:r w:rsidRPr="00C964FC">
              <w:rPr>
                <w:rFonts w:ascii="Arial" w:hAnsi="Arial" w:cs="Arial"/>
                <w:sz w:val="18"/>
                <w:szCs w:val="18"/>
              </w:rPr>
              <w:t>Acoustic hoods with noise splitters should be provided to block and reduce the sound leakage.</w:t>
            </w:r>
          </w:p>
          <w:p w:rsidR="005C369B" w:rsidRPr="00C964FC" w:rsidRDefault="005C369B" w:rsidP="005C369B">
            <w:pPr>
              <w:pStyle w:val="ListParagraph"/>
              <w:numPr>
                <w:ilvl w:val="0"/>
                <w:numId w:val="12"/>
              </w:numPr>
              <w:rPr>
                <w:rFonts w:ascii="Arial" w:hAnsi="Arial" w:cs="Arial"/>
                <w:sz w:val="18"/>
                <w:szCs w:val="18"/>
              </w:rPr>
            </w:pPr>
            <w:r w:rsidRPr="00C964FC">
              <w:rPr>
                <w:rFonts w:ascii="Arial" w:hAnsi="Arial" w:cs="Arial"/>
                <w:sz w:val="18"/>
                <w:szCs w:val="18"/>
              </w:rPr>
              <w:t xml:space="preserve">The sound control system </w:t>
            </w:r>
            <w:r>
              <w:rPr>
                <w:rFonts w:ascii="Arial" w:hAnsi="Arial" w:cs="Arial"/>
                <w:sz w:val="18"/>
                <w:szCs w:val="18"/>
              </w:rPr>
              <w:t>should be designed to support</w:t>
            </w:r>
            <w:r w:rsidRPr="00C964FC">
              <w:rPr>
                <w:rFonts w:ascii="Arial" w:hAnsi="Arial" w:cs="Arial"/>
                <w:sz w:val="18"/>
                <w:szCs w:val="18"/>
              </w:rPr>
              <w:t xml:space="preserve"> the sound level to 75 </w:t>
            </w:r>
            <w:proofErr w:type="spellStart"/>
            <w:r w:rsidRPr="00C964FC">
              <w:rPr>
                <w:rFonts w:ascii="Arial" w:hAnsi="Arial" w:cs="Arial"/>
                <w:sz w:val="18"/>
                <w:szCs w:val="18"/>
              </w:rPr>
              <w:t>db</w:t>
            </w:r>
            <w:proofErr w:type="spellEnd"/>
            <w:r w:rsidRPr="00C964FC">
              <w:rPr>
                <w:rFonts w:ascii="Arial" w:hAnsi="Arial" w:cs="Arial"/>
                <w:sz w:val="18"/>
                <w:szCs w:val="18"/>
              </w:rPr>
              <w:t xml:space="preserve"> maximum at 1 meter distance in open free field environment as per ISO 8528 part 10.</w:t>
            </w:r>
          </w:p>
          <w:p w:rsidR="005C369B" w:rsidRPr="00C964FC" w:rsidRDefault="005C369B" w:rsidP="005C369B">
            <w:pPr>
              <w:pStyle w:val="ListParagraph"/>
              <w:numPr>
                <w:ilvl w:val="0"/>
                <w:numId w:val="12"/>
              </w:numPr>
              <w:rPr>
                <w:rFonts w:ascii="Arial" w:hAnsi="Arial" w:cs="Arial"/>
                <w:sz w:val="18"/>
                <w:szCs w:val="18"/>
              </w:rPr>
            </w:pPr>
            <w:r w:rsidRPr="00C964FC">
              <w:rPr>
                <w:rFonts w:ascii="Arial" w:hAnsi="Arial" w:cs="Arial"/>
                <w:sz w:val="18"/>
                <w:szCs w:val="18"/>
              </w:rPr>
              <w:t>SILENCER</w:t>
            </w:r>
            <w:proofErr w:type="gramStart"/>
            <w:r w:rsidRPr="00C964FC">
              <w:rPr>
                <w:rFonts w:ascii="Arial" w:hAnsi="Arial" w:cs="Arial"/>
                <w:sz w:val="18"/>
                <w:szCs w:val="18"/>
              </w:rPr>
              <w:t>:-</w:t>
            </w:r>
            <w:proofErr w:type="gramEnd"/>
            <w:r w:rsidRPr="00C964FC">
              <w:rPr>
                <w:rFonts w:ascii="Arial" w:hAnsi="Arial" w:cs="Arial"/>
                <w:sz w:val="18"/>
                <w:szCs w:val="18"/>
              </w:rPr>
              <w:t xml:space="preserve"> Specially designed low noise silencer </w:t>
            </w:r>
            <w:r>
              <w:rPr>
                <w:rFonts w:ascii="Arial" w:hAnsi="Arial" w:cs="Arial"/>
                <w:sz w:val="18"/>
                <w:szCs w:val="18"/>
              </w:rPr>
              <w:t>should be</w:t>
            </w:r>
            <w:r w:rsidRPr="00C964FC">
              <w:rPr>
                <w:rFonts w:ascii="Arial" w:hAnsi="Arial" w:cs="Arial"/>
                <w:sz w:val="18"/>
                <w:szCs w:val="18"/>
              </w:rPr>
              <w:t xml:space="preserve"> provided. Silencer and engine exhaust outlet, Connected with flexible SS bellow.</w:t>
            </w:r>
          </w:p>
          <w:p w:rsidR="005C369B" w:rsidRPr="00C964FC" w:rsidRDefault="005C369B" w:rsidP="005C369B">
            <w:pPr>
              <w:pStyle w:val="ListParagraph"/>
              <w:numPr>
                <w:ilvl w:val="0"/>
                <w:numId w:val="12"/>
              </w:numPr>
              <w:rPr>
                <w:rFonts w:ascii="Arial" w:hAnsi="Arial" w:cs="Arial"/>
                <w:sz w:val="18"/>
                <w:szCs w:val="18"/>
              </w:rPr>
            </w:pPr>
            <w:r w:rsidRPr="00C964FC">
              <w:rPr>
                <w:rFonts w:ascii="Arial" w:hAnsi="Arial" w:cs="Arial"/>
                <w:sz w:val="18"/>
                <w:szCs w:val="18"/>
              </w:rPr>
              <w:t>VIBRATION ISOLATION</w:t>
            </w:r>
            <w:proofErr w:type="gramStart"/>
            <w:r w:rsidRPr="00C964FC">
              <w:rPr>
                <w:rFonts w:ascii="Arial" w:hAnsi="Arial" w:cs="Arial"/>
                <w:sz w:val="18"/>
                <w:szCs w:val="18"/>
              </w:rPr>
              <w:t>:-</w:t>
            </w:r>
            <w:proofErr w:type="gramEnd"/>
            <w:r w:rsidRPr="00C964FC">
              <w:rPr>
                <w:rFonts w:ascii="Arial" w:hAnsi="Arial" w:cs="Arial"/>
                <w:sz w:val="18"/>
                <w:szCs w:val="18"/>
              </w:rPr>
              <w:t xml:space="preserve"> To avoid transfer of vibration from </w:t>
            </w:r>
            <w:proofErr w:type="spellStart"/>
            <w:r w:rsidRPr="00C964FC">
              <w:rPr>
                <w:rFonts w:ascii="Arial" w:hAnsi="Arial" w:cs="Arial"/>
                <w:sz w:val="18"/>
                <w:szCs w:val="18"/>
              </w:rPr>
              <w:t>genset</w:t>
            </w:r>
            <w:proofErr w:type="spellEnd"/>
            <w:r w:rsidRPr="00C964FC">
              <w:rPr>
                <w:rFonts w:ascii="Arial" w:hAnsi="Arial" w:cs="Arial"/>
                <w:sz w:val="18"/>
                <w:szCs w:val="18"/>
              </w:rPr>
              <w:t xml:space="preserve"> to enclosure &amp; surrounding specially designed vibration isolators </w:t>
            </w:r>
            <w:r>
              <w:rPr>
                <w:rFonts w:ascii="Arial" w:hAnsi="Arial" w:cs="Arial"/>
                <w:sz w:val="18"/>
                <w:szCs w:val="18"/>
              </w:rPr>
              <w:t>should be</w:t>
            </w:r>
            <w:r w:rsidRPr="00C964FC">
              <w:rPr>
                <w:rFonts w:ascii="Arial" w:hAnsi="Arial" w:cs="Arial"/>
                <w:sz w:val="18"/>
                <w:szCs w:val="18"/>
              </w:rPr>
              <w:t xml:space="preserve"> used.</w:t>
            </w:r>
          </w:p>
          <w:p w:rsidR="005C369B" w:rsidRPr="00C964FC" w:rsidRDefault="005C369B" w:rsidP="005C369B">
            <w:pPr>
              <w:rPr>
                <w:rFonts w:ascii="Arial" w:hAnsi="Arial" w:cs="Arial"/>
                <w:sz w:val="18"/>
                <w:szCs w:val="18"/>
              </w:rPr>
            </w:pPr>
          </w:p>
          <w:p w:rsidR="005C369B" w:rsidRPr="00C964FC" w:rsidRDefault="005C369B" w:rsidP="005C369B">
            <w:pPr>
              <w:pStyle w:val="ListParagraph"/>
              <w:numPr>
                <w:ilvl w:val="0"/>
                <w:numId w:val="10"/>
              </w:numPr>
              <w:rPr>
                <w:rFonts w:ascii="Arial" w:hAnsi="Arial" w:cs="Arial"/>
                <w:sz w:val="18"/>
                <w:szCs w:val="18"/>
              </w:rPr>
            </w:pPr>
            <w:r w:rsidRPr="00C964FC">
              <w:rPr>
                <w:rFonts w:ascii="Arial" w:hAnsi="Arial" w:cs="Arial"/>
                <w:sz w:val="18"/>
                <w:szCs w:val="18"/>
              </w:rPr>
              <w:t>Complete rate of DG Set includes : Price of DG set, Price of AMF Panel</w:t>
            </w:r>
            <w:r w:rsidRPr="00EF663E">
              <w:rPr>
                <w:rFonts w:ascii="Arial" w:hAnsi="Arial" w:cs="Arial"/>
                <w:sz w:val="18"/>
                <w:szCs w:val="18"/>
              </w:rPr>
              <w:t xml:space="preserve"> </w:t>
            </w:r>
            <w:r>
              <w:rPr>
                <w:rFonts w:ascii="Arial" w:hAnsi="Arial" w:cs="Arial"/>
                <w:sz w:val="18"/>
                <w:szCs w:val="18"/>
              </w:rPr>
              <w:t>(</w:t>
            </w:r>
            <w:r w:rsidRPr="00EF663E">
              <w:rPr>
                <w:rFonts w:ascii="Arial" w:hAnsi="Arial" w:cs="Arial"/>
                <w:sz w:val="18"/>
                <w:szCs w:val="18"/>
              </w:rPr>
              <w:t>For AMF application</w:t>
            </w:r>
            <w:r>
              <w:rPr>
                <w:rFonts w:ascii="Arial" w:hAnsi="Arial" w:cs="Arial"/>
                <w:sz w:val="18"/>
                <w:szCs w:val="18"/>
              </w:rPr>
              <w:t xml:space="preserve"> </w:t>
            </w:r>
            <w:r w:rsidRPr="00EF663E">
              <w:rPr>
                <w:rFonts w:ascii="Arial" w:hAnsi="Arial" w:cs="Arial"/>
                <w:sz w:val="18"/>
                <w:szCs w:val="18"/>
              </w:rPr>
              <w:t>Control</w:t>
            </w:r>
            <w:r>
              <w:rPr>
                <w:rFonts w:ascii="Arial" w:hAnsi="Arial" w:cs="Arial"/>
                <w:sz w:val="18"/>
                <w:szCs w:val="18"/>
              </w:rPr>
              <w:t>/instrument</w:t>
            </w:r>
            <w:r w:rsidRPr="00EF663E">
              <w:rPr>
                <w:rFonts w:ascii="Arial" w:hAnsi="Arial" w:cs="Arial"/>
                <w:sz w:val="18"/>
                <w:szCs w:val="18"/>
              </w:rPr>
              <w:t xml:space="preserve"> cable</w:t>
            </w:r>
            <w:r>
              <w:rPr>
                <w:rFonts w:ascii="Arial" w:hAnsi="Arial" w:cs="Arial"/>
                <w:sz w:val="18"/>
                <w:szCs w:val="18"/>
              </w:rPr>
              <w:t>s</w:t>
            </w:r>
            <w:r w:rsidRPr="00EF663E">
              <w:rPr>
                <w:rFonts w:ascii="Arial" w:hAnsi="Arial" w:cs="Arial"/>
                <w:sz w:val="18"/>
                <w:szCs w:val="18"/>
              </w:rPr>
              <w:t xml:space="preserve"> should be provided</w:t>
            </w:r>
            <w:r>
              <w:rPr>
                <w:rFonts w:ascii="Arial" w:hAnsi="Arial" w:cs="Arial"/>
                <w:sz w:val="18"/>
                <w:szCs w:val="18"/>
              </w:rPr>
              <w:t>), Installation charge</w:t>
            </w:r>
            <w:r w:rsidRPr="00EF663E">
              <w:rPr>
                <w:rFonts w:ascii="Arial" w:hAnsi="Arial" w:cs="Arial"/>
                <w:sz w:val="18"/>
                <w:szCs w:val="18"/>
              </w:rPr>
              <w:t>s</w:t>
            </w:r>
            <w:r>
              <w:rPr>
                <w:rFonts w:ascii="Arial" w:hAnsi="Arial" w:cs="Arial"/>
                <w:sz w:val="18"/>
                <w:szCs w:val="18"/>
              </w:rPr>
              <w:t>,</w:t>
            </w:r>
            <w:r w:rsidRPr="00EF663E">
              <w:rPr>
                <w:rFonts w:ascii="Arial" w:hAnsi="Arial" w:cs="Arial"/>
                <w:sz w:val="18"/>
                <w:szCs w:val="18"/>
              </w:rPr>
              <w:t xml:space="preserve"> Cable connection (including inside college campus wiring) etc. complete in all  respects with warranty period of 3 years</w:t>
            </w:r>
            <w:r w:rsidRPr="00C964FC">
              <w:rPr>
                <w:rFonts w:ascii="Arial" w:hAnsi="Arial" w:cs="Arial"/>
                <w:color w:val="000000"/>
                <w:sz w:val="18"/>
                <w:szCs w:val="18"/>
              </w:rPr>
              <w:t xml:space="preserve">   </w:t>
            </w:r>
          </w:p>
        </w:tc>
        <w:tc>
          <w:tcPr>
            <w:tcW w:w="2262" w:type="dxa"/>
          </w:tcPr>
          <w:p w:rsidR="005C369B" w:rsidRPr="00AB01D4" w:rsidRDefault="005C369B" w:rsidP="005C369B">
            <w:pPr>
              <w:jc w:val="both"/>
              <w:rPr>
                <w:rFonts w:cs="Arial"/>
                <w:sz w:val="18"/>
                <w:szCs w:val="18"/>
              </w:rPr>
            </w:pPr>
            <w:r w:rsidRPr="00AB01D4">
              <w:rPr>
                <w:rFonts w:cs="Arial"/>
                <w:sz w:val="18"/>
                <w:szCs w:val="18"/>
              </w:rPr>
              <w:lastRenderedPageBreak/>
              <w:t>1</w:t>
            </w: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tc>
        <w:tc>
          <w:tcPr>
            <w:tcW w:w="3118" w:type="dxa"/>
          </w:tcPr>
          <w:p w:rsidR="005C369B" w:rsidRPr="00AB01D4" w:rsidRDefault="005C369B" w:rsidP="005C369B">
            <w:pPr>
              <w:jc w:val="both"/>
              <w:rPr>
                <w:rFonts w:cs="Arial"/>
                <w:sz w:val="18"/>
                <w:szCs w:val="18"/>
              </w:rPr>
            </w:pPr>
            <w:r w:rsidRPr="00AB01D4">
              <w:rPr>
                <w:rFonts w:eastAsia="Times New Roman" w:cs="Arial"/>
                <w:color w:val="000000"/>
                <w:sz w:val="18"/>
                <w:szCs w:val="18"/>
              </w:rPr>
              <w:lastRenderedPageBreak/>
              <w:t>To carry academic activities  in College  in case of power failure</w:t>
            </w:r>
          </w:p>
        </w:tc>
      </w:tr>
      <w:tr w:rsidR="005C369B" w:rsidRPr="00AB01D4" w:rsidTr="005C369B">
        <w:trPr>
          <w:trHeight w:val="1727"/>
        </w:trPr>
        <w:tc>
          <w:tcPr>
            <w:tcW w:w="675" w:type="dxa"/>
          </w:tcPr>
          <w:p w:rsidR="005C369B" w:rsidRPr="00AB01D4" w:rsidRDefault="005C369B" w:rsidP="005C369B">
            <w:pPr>
              <w:rPr>
                <w:rFonts w:cs="Arial"/>
                <w:sz w:val="18"/>
                <w:szCs w:val="18"/>
              </w:rPr>
            </w:pPr>
            <w:r w:rsidRPr="00AB01D4">
              <w:rPr>
                <w:rFonts w:cs="Arial"/>
                <w:sz w:val="18"/>
                <w:szCs w:val="18"/>
              </w:rPr>
              <w:lastRenderedPageBreak/>
              <w:t>2</w:t>
            </w:r>
          </w:p>
        </w:tc>
        <w:tc>
          <w:tcPr>
            <w:tcW w:w="8370" w:type="dxa"/>
          </w:tcPr>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 xml:space="preserve">Providing, laying and fixing of one No. aluminium conductor, PVC insulated and PVC </w:t>
            </w:r>
            <w:proofErr w:type="spellStart"/>
            <w:r w:rsidRPr="00C964FC">
              <w:rPr>
                <w:rFonts w:ascii="Arial" w:hAnsi="Arial" w:cs="Arial"/>
                <w:color w:val="000000"/>
                <w:sz w:val="18"/>
                <w:szCs w:val="18"/>
              </w:rPr>
              <w:t>sheathed,armoured</w:t>
            </w:r>
            <w:proofErr w:type="spellEnd"/>
            <w:r w:rsidRPr="00C964FC">
              <w:rPr>
                <w:rFonts w:ascii="Arial" w:hAnsi="Arial" w:cs="Arial"/>
                <w:color w:val="000000"/>
                <w:sz w:val="18"/>
                <w:szCs w:val="18"/>
              </w:rPr>
              <w:t>/XLPE power cable, working voltage 1100 volts grade on surface etc. of the required size:-</w:t>
            </w:r>
          </w:p>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1) Armoured cable 240 sq. mm (3.5 core)</w:t>
            </w:r>
          </w:p>
          <w:p w:rsidR="005C369B" w:rsidRPr="00C964FC" w:rsidRDefault="005C369B" w:rsidP="005C369B">
            <w:pPr>
              <w:rPr>
                <w:rFonts w:ascii="Arial" w:hAnsi="Arial" w:cs="Arial"/>
                <w:color w:val="000000"/>
                <w:sz w:val="18"/>
                <w:szCs w:val="18"/>
              </w:rPr>
            </w:pPr>
          </w:p>
          <w:p w:rsidR="005C369B" w:rsidRPr="00C964FC" w:rsidRDefault="005C369B" w:rsidP="005C369B">
            <w:pPr>
              <w:rPr>
                <w:rFonts w:ascii="Arial" w:hAnsi="Arial" w:cs="Arial"/>
                <w:color w:val="000000"/>
                <w:sz w:val="18"/>
                <w:szCs w:val="18"/>
              </w:rPr>
            </w:pPr>
          </w:p>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2) Armoured cable 35 sq. mm (3.5 core)</w:t>
            </w:r>
          </w:p>
          <w:p w:rsidR="005C369B" w:rsidRPr="00C964FC" w:rsidRDefault="005C369B" w:rsidP="005C369B">
            <w:pPr>
              <w:jc w:val="both"/>
              <w:rPr>
                <w:rFonts w:ascii="Arial" w:hAnsi="Arial" w:cs="Arial"/>
                <w:sz w:val="18"/>
                <w:szCs w:val="18"/>
              </w:rPr>
            </w:pPr>
          </w:p>
        </w:tc>
        <w:tc>
          <w:tcPr>
            <w:tcW w:w="2262" w:type="dxa"/>
          </w:tcPr>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rPr>
                <w:rFonts w:cs="Arial"/>
                <w:sz w:val="18"/>
                <w:szCs w:val="18"/>
              </w:rPr>
            </w:pPr>
            <w:r>
              <w:rPr>
                <w:rFonts w:cs="Arial"/>
                <w:sz w:val="18"/>
                <w:szCs w:val="18"/>
              </w:rPr>
              <w:t>9</w:t>
            </w:r>
            <w:r w:rsidRPr="00AB01D4">
              <w:rPr>
                <w:rFonts w:cs="Arial"/>
                <w:sz w:val="18"/>
                <w:szCs w:val="18"/>
              </w:rPr>
              <w:t xml:space="preserve">0 </w:t>
            </w:r>
            <w:proofErr w:type="spellStart"/>
            <w:r w:rsidRPr="00AB01D4">
              <w:rPr>
                <w:rFonts w:cs="Arial"/>
                <w:sz w:val="18"/>
                <w:szCs w:val="18"/>
              </w:rPr>
              <w:t>mtr</w:t>
            </w:r>
            <w:proofErr w:type="spellEnd"/>
            <w:r w:rsidRPr="00AB01D4">
              <w:rPr>
                <w:rFonts w:cs="Arial"/>
                <w:sz w:val="18"/>
                <w:szCs w:val="18"/>
              </w:rPr>
              <w:t xml:space="preserve"> (</w:t>
            </w:r>
            <w:proofErr w:type="spellStart"/>
            <w:r w:rsidRPr="00AB01D4">
              <w:rPr>
                <w:rFonts w:cs="Arial"/>
                <w:sz w:val="18"/>
                <w:szCs w:val="18"/>
              </w:rPr>
              <w:t>approx</w:t>
            </w:r>
            <w:proofErr w:type="spellEnd"/>
            <w:r w:rsidRPr="00AB01D4">
              <w:rPr>
                <w:rFonts w:cs="Arial"/>
                <w:sz w:val="18"/>
                <w:szCs w:val="18"/>
              </w:rPr>
              <w:t>)</w:t>
            </w: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r w:rsidRPr="00AB01D4">
              <w:rPr>
                <w:rFonts w:cs="Arial"/>
                <w:sz w:val="18"/>
                <w:szCs w:val="18"/>
              </w:rPr>
              <w:t xml:space="preserve">200 </w:t>
            </w:r>
            <w:proofErr w:type="spellStart"/>
            <w:r w:rsidRPr="00AB01D4">
              <w:rPr>
                <w:rFonts w:cs="Arial"/>
                <w:sz w:val="18"/>
                <w:szCs w:val="18"/>
              </w:rPr>
              <w:t>mtr</w:t>
            </w:r>
            <w:proofErr w:type="spellEnd"/>
          </w:p>
          <w:p w:rsidR="005C369B" w:rsidRPr="00AB01D4" w:rsidRDefault="005C369B" w:rsidP="005C369B">
            <w:pPr>
              <w:jc w:val="both"/>
              <w:rPr>
                <w:rFonts w:cs="Arial"/>
                <w:sz w:val="18"/>
                <w:szCs w:val="18"/>
              </w:rPr>
            </w:pPr>
            <w:r w:rsidRPr="00AB01D4">
              <w:rPr>
                <w:rFonts w:cs="Arial"/>
                <w:sz w:val="18"/>
                <w:szCs w:val="18"/>
              </w:rPr>
              <w:t>(</w:t>
            </w:r>
            <w:proofErr w:type="spellStart"/>
            <w:r w:rsidRPr="00AB01D4">
              <w:rPr>
                <w:rFonts w:cs="Arial"/>
                <w:sz w:val="18"/>
                <w:szCs w:val="18"/>
              </w:rPr>
              <w:t>approx</w:t>
            </w:r>
            <w:proofErr w:type="spellEnd"/>
            <w:r w:rsidRPr="00AB01D4">
              <w:rPr>
                <w:rFonts w:cs="Arial"/>
                <w:sz w:val="18"/>
                <w:szCs w:val="18"/>
              </w:rPr>
              <w:t>)</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1106"/>
        </w:trPr>
        <w:tc>
          <w:tcPr>
            <w:tcW w:w="675" w:type="dxa"/>
          </w:tcPr>
          <w:p w:rsidR="005C369B" w:rsidRPr="00AB01D4" w:rsidRDefault="005C369B" w:rsidP="005C369B">
            <w:pPr>
              <w:tabs>
                <w:tab w:val="left" w:pos="990"/>
                <w:tab w:val="left" w:pos="1470"/>
              </w:tabs>
              <w:ind w:left="980" w:right="-288"/>
              <w:jc w:val="both"/>
              <w:rPr>
                <w:rFonts w:cs="Arial"/>
                <w:sz w:val="18"/>
                <w:szCs w:val="18"/>
              </w:rPr>
            </w:pPr>
          </w:p>
          <w:p w:rsidR="005C369B" w:rsidRPr="00AB01D4" w:rsidRDefault="005C369B" w:rsidP="005C369B">
            <w:pPr>
              <w:rPr>
                <w:rFonts w:cs="Arial"/>
                <w:sz w:val="18"/>
                <w:szCs w:val="18"/>
              </w:rPr>
            </w:pPr>
          </w:p>
          <w:p w:rsidR="005C369B" w:rsidRPr="00AB01D4" w:rsidRDefault="005C369B" w:rsidP="005C369B">
            <w:pPr>
              <w:rPr>
                <w:rFonts w:cs="Arial"/>
                <w:sz w:val="18"/>
                <w:szCs w:val="18"/>
              </w:rPr>
            </w:pPr>
            <w:r w:rsidRPr="00AB01D4">
              <w:rPr>
                <w:rFonts w:cs="Arial"/>
                <w:sz w:val="18"/>
                <w:szCs w:val="18"/>
              </w:rPr>
              <w:t>3</w:t>
            </w:r>
          </w:p>
        </w:tc>
        <w:tc>
          <w:tcPr>
            <w:tcW w:w="8370" w:type="dxa"/>
          </w:tcPr>
          <w:p w:rsidR="005C369B" w:rsidRPr="00C964FC" w:rsidRDefault="005C369B" w:rsidP="005C369B">
            <w:pPr>
              <w:rPr>
                <w:rFonts w:ascii="Arial" w:hAnsi="Arial" w:cs="Arial"/>
                <w:sz w:val="18"/>
                <w:szCs w:val="18"/>
              </w:rPr>
            </w:pPr>
            <w:r w:rsidRPr="00C964FC">
              <w:rPr>
                <w:rFonts w:ascii="Arial" w:hAnsi="Arial" w:cs="Arial"/>
                <w:color w:val="000000"/>
                <w:sz w:val="18"/>
                <w:szCs w:val="18"/>
              </w:rPr>
              <w:t xml:space="preserve">Supplying and fixing of following way, single pole and neutral sheet steel MCB distribution board, 240 volts, on surface / recess, complete with tinned copper bus- bar, </w:t>
            </w:r>
            <w:proofErr w:type="spellStart"/>
            <w:r w:rsidRPr="00C964FC">
              <w:rPr>
                <w:rFonts w:ascii="Arial" w:hAnsi="Arial" w:cs="Arial"/>
                <w:color w:val="000000"/>
                <w:sz w:val="18"/>
                <w:szCs w:val="18"/>
              </w:rPr>
              <w:t>wireset</w:t>
            </w:r>
            <w:proofErr w:type="spellEnd"/>
            <w:r w:rsidRPr="00C964FC">
              <w:rPr>
                <w:rFonts w:ascii="Arial" w:hAnsi="Arial" w:cs="Arial"/>
                <w:color w:val="000000"/>
                <w:sz w:val="18"/>
                <w:szCs w:val="18"/>
              </w:rPr>
              <w:t xml:space="preserve">, neutral link, earth bar, din-bar, detachable gland plate, blanking plate, cable, identification labels interconnections, phosphatized and powder painted, including </w:t>
            </w:r>
            <w:proofErr w:type="spellStart"/>
            <w:r w:rsidRPr="00C964FC">
              <w:rPr>
                <w:rFonts w:ascii="Arial" w:hAnsi="Arial" w:cs="Arial"/>
                <w:color w:val="000000"/>
                <w:sz w:val="18"/>
                <w:szCs w:val="18"/>
              </w:rPr>
              <w:t>earthing</w:t>
            </w:r>
            <w:proofErr w:type="spellEnd"/>
            <w:r w:rsidRPr="00C964FC">
              <w:rPr>
                <w:rFonts w:ascii="Arial" w:hAnsi="Arial" w:cs="Arial"/>
                <w:color w:val="000000"/>
                <w:sz w:val="18"/>
                <w:szCs w:val="18"/>
              </w:rPr>
              <w:t xml:space="preserve"> etc. as required:-  1) Double door-12 way</w:t>
            </w:r>
          </w:p>
        </w:tc>
        <w:tc>
          <w:tcPr>
            <w:tcW w:w="2262" w:type="dxa"/>
          </w:tcPr>
          <w:p w:rsidR="005C369B" w:rsidRPr="00AB01D4" w:rsidRDefault="005C369B" w:rsidP="005C369B">
            <w:pPr>
              <w:jc w:val="both"/>
              <w:rPr>
                <w:rFonts w:cs="Arial"/>
                <w:sz w:val="18"/>
                <w:szCs w:val="18"/>
              </w:rPr>
            </w:pPr>
            <w:r w:rsidRPr="00AB01D4">
              <w:rPr>
                <w:rFonts w:cs="Arial"/>
                <w:sz w:val="18"/>
                <w:szCs w:val="18"/>
              </w:rPr>
              <w:t>12</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935"/>
        </w:trPr>
        <w:tc>
          <w:tcPr>
            <w:tcW w:w="675" w:type="dxa"/>
          </w:tcPr>
          <w:p w:rsidR="005C369B" w:rsidRPr="00AB01D4" w:rsidRDefault="005C369B" w:rsidP="005C369B">
            <w:pPr>
              <w:rPr>
                <w:rFonts w:cs="Arial"/>
                <w:sz w:val="18"/>
                <w:szCs w:val="18"/>
              </w:rPr>
            </w:pPr>
            <w:r w:rsidRPr="00AB01D4">
              <w:rPr>
                <w:rFonts w:cs="Arial"/>
                <w:sz w:val="18"/>
                <w:szCs w:val="18"/>
              </w:rPr>
              <w:t>4</w:t>
            </w:r>
          </w:p>
        </w:tc>
        <w:tc>
          <w:tcPr>
            <w:tcW w:w="8370" w:type="dxa"/>
          </w:tcPr>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 xml:space="preserve">Supplying and erection of 40/50/63 amps rating, 10 KA breaking capacity, 240 volts, 'C' curves, miniature circuit breaker of following poles in the existing MCB DB complete with connections etc. as required:-a) Double pole. </w:t>
            </w:r>
          </w:p>
        </w:tc>
        <w:tc>
          <w:tcPr>
            <w:tcW w:w="2262" w:type="dxa"/>
          </w:tcPr>
          <w:p w:rsidR="005C369B" w:rsidRPr="00AB01D4" w:rsidRDefault="005C369B" w:rsidP="005C369B">
            <w:pPr>
              <w:jc w:val="both"/>
              <w:rPr>
                <w:rFonts w:cs="Arial"/>
                <w:sz w:val="18"/>
                <w:szCs w:val="18"/>
              </w:rPr>
            </w:pPr>
            <w:r w:rsidRPr="00AB01D4">
              <w:rPr>
                <w:rFonts w:cs="Arial"/>
                <w:sz w:val="18"/>
                <w:szCs w:val="18"/>
              </w:rPr>
              <w:t>12</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800"/>
        </w:trPr>
        <w:tc>
          <w:tcPr>
            <w:tcW w:w="675" w:type="dxa"/>
          </w:tcPr>
          <w:p w:rsidR="005C369B" w:rsidRPr="00AB01D4" w:rsidRDefault="005C369B" w:rsidP="005C369B">
            <w:pPr>
              <w:rPr>
                <w:rFonts w:cs="Arial"/>
                <w:sz w:val="18"/>
                <w:szCs w:val="18"/>
              </w:rPr>
            </w:pPr>
            <w:r w:rsidRPr="00AB01D4">
              <w:rPr>
                <w:rFonts w:cs="Arial"/>
                <w:sz w:val="18"/>
                <w:szCs w:val="18"/>
              </w:rPr>
              <w:t>5</w:t>
            </w:r>
          </w:p>
        </w:tc>
        <w:tc>
          <w:tcPr>
            <w:tcW w:w="8370" w:type="dxa"/>
          </w:tcPr>
          <w:p w:rsidR="005C369B" w:rsidRPr="00C964FC" w:rsidRDefault="005C369B" w:rsidP="005C369B">
            <w:pPr>
              <w:rPr>
                <w:rFonts w:ascii="Arial" w:hAnsi="Arial" w:cs="Arial"/>
                <w:sz w:val="18"/>
                <w:szCs w:val="18"/>
              </w:rPr>
            </w:pPr>
            <w:proofErr w:type="spellStart"/>
            <w:r w:rsidRPr="00C964FC">
              <w:rPr>
                <w:rFonts w:ascii="Arial" w:hAnsi="Arial" w:cs="Arial"/>
                <w:color w:val="000000"/>
                <w:sz w:val="18"/>
                <w:szCs w:val="18"/>
              </w:rPr>
              <w:t>Earthing</w:t>
            </w:r>
            <w:proofErr w:type="spellEnd"/>
            <w:r w:rsidRPr="00C964FC">
              <w:rPr>
                <w:rFonts w:ascii="Arial" w:hAnsi="Arial" w:cs="Arial"/>
                <w:color w:val="000000"/>
                <w:sz w:val="18"/>
                <w:szCs w:val="18"/>
              </w:rPr>
              <w:t xml:space="preserve"> with copper earth plate 600 mmx600 mmx 3 mm thick, including accessories and providing masonry enclosure with cover plate having locking arrangement and watering pipe etc. ( but without charcoal or coke and salt ) complete as required</w:t>
            </w:r>
          </w:p>
        </w:tc>
        <w:tc>
          <w:tcPr>
            <w:tcW w:w="2262" w:type="dxa"/>
          </w:tcPr>
          <w:p w:rsidR="005C369B" w:rsidRPr="00AB01D4" w:rsidRDefault="005C369B" w:rsidP="005C369B">
            <w:pPr>
              <w:jc w:val="both"/>
              <w:rPr>
                <w:rFonts w:cs="Arial"/>
                <w:sz w:val="18"/>
                <w:szCs w:val="18"/>
              </w:rPr>
            </w:pPr>
            <w:r w:rsidRPr="00AB01D4">
              <w:rPr>
                <w:rFonts w:cs="Arial"/>
                <w:sz w:val="18"/>
                <w:szCs w:val="18"/>
              </w:rPr>
              <w:t>4 sets</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 xml:space="preserve">Required for  </w:t>
            </w:r>
            <w:proofErr w:type="spellStart"/>
            <w:r w:rsidRPr="00AB01D4">
              <w:rPr>
                <w:rFonts w:eastAsia="Times New Roman" w:cs="Arial"/>
                <w:color w:val="000000"/>
                <w:sz w:val="18"/>
                <w:szCs w:val="18"/>
              </w:rPr>
              <w:t>earthing</w:t>
            </w:r>
            <w:proofErr w:type="spellEnd"/>
          </w:p>
        </w:tc>
      </w:tr>
      <w:tr w:rsidR="005C369B" w:rsidRPr="00AB01D4" w:rsidTr="005C369B">
        <w:trPr>
          <w:trHeight w:val="404"/>
        </w:trPr>
        <w:tc>
          <w:tcPr>
            <w:tcW w:w="675" w:type="dxa"/>
          </w:tcPr>
          <w:p w:rsidR="005C369B" w:rsidRPr="00AB01D4" w:rsidRDefault="005C369B" w:rsidP="005C369B">
            <w:pPr>
              <w:rPr>
                <w:rFonts w:cs="Arial"/>
                <w:sz w:val="18"/>
                <w:szCs w:val="18"/>
              </w:rPr>
            </w:pPr>
            <w:r w:rsidRPr="00AB01D4">
              <w:rPr>
                <w:rFonts w:cs="Arial"/>
                <w:sz w:val="18"/>
                <w:szCs w:val="18"/>
              </w:rPr>
              <w:t>6</w:t>
            </w:r>
          </w:p>
        </w:tc>
        <w:tc>
          <w:tcPr>
            <w:tcW w:w="8370" w:type="dxa"/>
          </w:tcPr>
          <w:p w:rsidR="005C369B" w:rsidRDefault="005C369B" w:rsidP="005C369B">
            <w:pPr>
              <w:rPr>
                <w:rFonts w:ascii="Arial" w:hAnsi="Arial" w:cs="Arial"/>
                <w:sz w:val="18"/>
                <w:szCs w:val="18"/>
              </w:rPr>
            </w:pPr>
            <w:r w:rsidRPr="00C964FC">
              <w:rPr>
                <w:rFonts w:ascii="Arial" w:hAnsi="Arial" w:cs="Arial"/>
                <w:color w:val="000000"/>
                <w:sz w:val="18"/>
                <w:szCs w:val="18"/>
              </w:rPr>
              <w:t>Providing salt and charcoal for G.I. or copper plate earth electrode complete as required.</w:t>
            </w:r>
          </w:p>
          <w:p w:rsidR="005C369B" w:rsidRPr="00C964FC" w:rsidRDefault="005C369B" w:rsidP="005C369B">
            <w:pPr>
              <w:jc w:val="both"/>
              <w:rPr>
                <w:rFonts w:ascii="Arial" w:hAnsi="Arial" w:cs="Arial"/>
                <w:sz w:val="18"/>
                <w:szCs w:val="18"/>
              </w:rPr>
            </w:pPr>
          </w:p>
        </w:tc>
        <w:tc>
          <w:tcPr>
            <w:tcW w:w="2262" w:type="dxa"/>
          </w:tcPr>
          <w:p w:rsidR="005C369B" w:rsidRPr="00AB01D4" w:rsidRDefault="005C369B" w:rsidP="005C369B">
            <w:pPr>
              <w:jc w:val="both"/>
              <w:rPr>
                <w:rFonts w:cs="Arial"/>
                <w:sz w:val="18"/>
                <w:szCs w:val="18"/>
              </w:rPr>
            </w:pPr>
            <w:r w:rsidRPr="00AB01D4">
              <w:rPr>
                <w:rFonts w:cs="Arial"/>
                <w:sz w:val="18"/>
                <w:szCs w:val="18"/>
              </w:rPr>
              <w:t>4 sets</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 xml:space="preserve">Required for  </w:t>
            </w:r>
            <w:proofErr w:type="spellStart"/>
            <w:r w:rsidRPr="00AB01D4">
              <w:rPr>
                <w:rFonts w:eastAsia="Times New Roman" w:cs="Arial"/>
                <w:color w:val="000000"/>
                <w:sz w:val="18"/>
                <w:szCs w:val="18"/>
              </w:rPr>
              <w:t>earthing</w:t>
            </w:r>
            <w:proofErr w:type="spellEnd"/>
          </w:p>
        </w:tc>
      </w:tr>
      <w:tr w:rsidR="005C369B" w:rsidRPr="00AB01D4" w:rsidTr="005C369B">
        <w:trPr>
          <w:trHeight w:val="710"/>
        </w:trPr>
        <w:tc>
          <w:tcPr>
            <w:tcW w:w="675" w:type="dxa"/>
          </w:tcPr>
          <w:p w:rsidR="005C369B" w:rsidRPr="00AB01D4" w:rsidRDefault="005C369B" w:rsidP="005C369B">
            <w:pPr>
              <w:rPr>
                <w:rFonts w:cs="Arial"/>
                <w:sz w:val="18"/>
                <w:szCs w:val="18"/>
              </w:rPr>
            </w:pPr>
          </w:p>
          <w:p w:rsidR="005C369B" w:rsidRPr="00AB01D4" w:rsidRDefault="005C369B" w:rsidP="005C369B">
            <w:pPr>
              <w:rPr>
                <w:rFonts w:cs="Arial"/>
                <w:sz w:val="18"/>
                <w:szCs w:val="18"/>
              </w:rPr>
            </w:pPr>
            <w:r w:rsidRPr="00AB01D4">
              <w:rPr>
                <w:rFonts w:cs="Arial"/>
                <w:sz w:val="18"/>
                <w:szCs w:val="18"/>
              </w:rPr>
              <w:t>7</w:t>
            </w:r>
          </w:p>
        </w:tc>
        <w:tc>
          <w:tcPr>
            <w:tcW w:w="8370" w:type="dxa"/>
          </w:tcPr>
          <w:p w:rsidR="005C369B" w:rsidRPr="00C964FC" w:rsidRDefault="005C369B" w:rsidP="005C369B">
            <w:pPr>
              <w:rPr>
                <w:rFonts w:ascii="Arial" w:hAnsi="Arial" w:cs="Arial"/>
                <w:color w:val="000000"/>
                <w:sz w:val="18"/>
                <w:szCs w:val="18"/>
              </w:rPr>
            </w:pPr>
          </w:p>
          <w:p w:rsidR="005C369B" w:rsidRPr="00C964FC" w:rsidRDefault="005C369B" w:rsidP="005C369B">
            <w:pPr>
              <w:rPr>
                <w:rFonts w:ascii="Arial" w:hAnsi="Arial" w:cs="Arial"/>
                <w:sz w:val="18"/>
                <w:szCs w:val="18"/>
              </w:rPr>
            </w:pPr>
            <w:r w:rsidRPr="00C964FC">
              <w:rPr>
                <w:rFonts w:ascii="Arial" w:hAnsi="Arial" w:cs="Arial"/>
                <w:color w:val="000000"/>
                <w:sz w:val="18"/>
                <w:szCs w:val="18"/>
              </w:rPr>
              <w:t xml:space="preserve">Providing and fixing 25mm x 5mm copper strip on surface or in recess for earth connections </w:t>
            </w:r>
            <w:proofErr w:type="spellStart"/>
            <w:r w:rsidRPr="00C964FC">
              <w:rPr>
                <w:rFonts w:ascii="Arial" w:hAnsi="Arial" w:cs="Arial"/>
                <w:color w:val="000000"/>
                <w:sz w:val="18"/>
                <w:szCs w:val="18"/>
              </w:rPr>
              <w:t>etc</w:t>
            </w:r>
            <w:proofErr w:type="spellEnd"/>
            <w:r w:rsidRPr="00C964FC">
              <w:rPr>
                <w:rFonts w:ascii="Arial" w:hAnsi="Arial" w:cs="Arial"/>
                <w:color w:val="000000"/>
                <w:sz w:val="18"/>
                <w:szCs w:val="18"/>
              </w:rPr>
              <w:t xml:space="preserve"> as required</w:t>
            </w:r>
          </w:p>
        </w:tc>
        <w:tc>
          <w:tcPr>
            <w:tcW w:w="2262" w:type="dxa"/>
          </w:tcPr>
          <w:p w:rsidR="005C369B" w:rsidRPr="00AB01D4" w:rsidRDefault="005C369B" w:rsidP="005C369B">
            <w:pPr>
              <w:jc w:val="both"/>
              <w:rPr>
                <w:rFonts w:cs="Arial"/>
                <w:sz w:val="18"/>
                <w:szCs w:val="18"/>
              </w:rPr>
            </w:pPr>
            <w:r w:rsidRPr="00AB01D4">
              <w:rPr>
                <w:rFonts w:cs="Arial"/>
                <w:sz w:val="18"/>
                <w:szCs w:val="18"/>
              </w:rPr>
              <w:t xml:space="preserve">40 </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 xml:space="preserve">Required for  </w:t>
            </w:r>
            <w:proofErr w:type="spellStart"/>
            <w:r w:rsidRPr="00AB01D4">
              <w:rPr>
                <w:rFonts w:eastAsia="Times New Roman" w:cs="Arial"/>
                <w:color w:val="000000"/>
                <w:sz w:val="18"/>
                <w:szCs w:val="18"/>
              </w:rPr>
              <w:t>earthing</w:t>
            </w:r>
            <w:proofErr w:type="spellEnd"/>
          </w:p>
        </w:tc>
      </w:tr>
      <w:tr w:rsidR="005C369B" w:rsidRPr="00AB01D4" w:rsidTr="005C369B">
        <w:trPr>
          <w:trHeight w:val="683"/>
        </w:trPr>
        <w:tc>
          <w:tcPr>
            <w:tcW w:w="675" w:type="dxa"/>
          </w:tcPr>
          <w:p w:rsidR="005C369B" w:rsidRPr="00AB01D4" w:rsidRDefault="005C369B" w:rsidP="005C369B">
            <w:pPr>
              <w:tabs>
                <w:tab w:val="left" w:pos="990"/>
                <w:tab w:val="left" w:pos="1470"/>
              </w:tabs>
              <w:ind w:left="980" w:right="-288"/>
              <w:jc w:val="both"/>
              <w:rPr>
                <w:rFonts w:cs="Arial"/>
                <w:sz w:val="18"/>
                <w:szCs w:val="18"/>
              </w:rPr>
            </w:pPr>
            <w:r w:rsidRPr="00AB01D4">
              <w:rPr>
                <w:rFonts w:cs="Arial"/>
                <w:sz w:val="18"/>
                <w:szCs w:val="18"/>
              </w:rPr>
              <w:t>8</w:t>
            </w:r>
          </w:p>
          <w:p w:rsidR="005C369B" w:rsidRPr="00AB01D4" w:rsidRDefault="005C369B" w:rsidP="005C369B">
            <w:pPr>
              <w:rPr>
                <w:rFonts w:cs="Arial"/>
                <w:sz w:val="18"/>
                <w:szCs w:val="18"/>
              </w:rPr>
            </w:pPr>
            <w:r w:rsidRPr="00AB01D4">
              <w:rPr>
                <w:rFonts w:cs="Arial"/>
                <w:sz w:val="18"/>
                <w:szCs w:val="18"/>
              </w:rPr>
              <w:t>8</w:t>
            </w:r>
          </w:p>
        </w:tc>
        <w:tc>
          <w:tcPr>
            <w:tcW w:w="8370" w:type="dxa"/>
          </w:tcPr>
          <w:p w:rsidR="005C369B" w:rsidRPr="00C964FC" w:rsidRDefault="005C369B" w:rsidP="005C369B">
            <w:pPr>
              <w:rPr>
                <w:rFonts w:ascii="Arial" w:hAnsi="Arial" w:cs="Arial"/>
                <w:sz w:val="18"/>
                <w:szCs w:val="18"/>
              </w:rPr>
            </w:pPr>
            <w:r w:rsidRPr="00C964FC">
              <w:rPr>
                <w:rFonts w:ascii="Arial" w:hAnsi="Arial" w:cs="Arial"/>
                <w:sz w:val="18"/>
                <w:szCs w:val="18"/>
              </w:rPr>
              <w:t xml:space="preserve">Supplying &amp; erection of 6 Amp to 32 Amp rating 10 KA breaking capacity,240 volt, C </w:t>
            </w:r>
            <w:proofErr w:type="spellStart"/>
            <w:r w:rsidRPr="00C964FC">
              <w:rPr>
                <w:rFonts w:ascii="Arial" w:hAnsi="Arial" w:cs="Arial"/>
                <w:sz w:val="18"/>
                <w:szCs w:val="18"/>
              </w:rPr>
              <w:t>curves,miniature</w:t>
            </w:r>
            <w:proofErr w:type="spellEnd"/>
            <w:r w:rsidRPr="00C964FC">
              <w:rPr>
                <w:rFonts w:ascii="Arial" w:hAnsi="Arial" w:cs="Arial"/>
                <w:sz w:val="18"/>
                <w:szCs w:val="18"/>
              </w:rPr>
              <w:t xml:space="preserve"> circuit breaker of following poles in the existing  MCB DP complete with connections </w:t>
            </w:r>
            <w:proofErr w:type="spellStart"/>
            <w:r w:rsidRPr="00C964FC">
              <w:rPr>
                <w:rFonts w:ascii="Arial" w:hAnsi="Arial" w:cs="Arial"/>
                <w:sz w:val="18"/>
                <w:szCs w:val="18"/>
              </w:rPr>
              <w:t>etc</w:t>
            </w:r>
            <w:proofErr w:type="spellEnd"/>
            <w:r w:rsidRPr="00C964FC">
              <w:rPr>
                <w:rFonts w:ascii="Arial" w:hAnsi="Arial" w:cs="Arial"/>
                <w:sz w:val="18"/>
                <w:szCs w:val="18"/>
              </w:rPr>
              <w:t xml:space="preserve"> as required:- single pole</w:t>
            </w:r>
          </w:p>
        </w:tc>
        <w:tc>
          <w:tcPr>
            <w:tcW w:w="2262" w:type="dxa"/>
          </w:tcPr>
          <w:p w:rsidR="005C369B" w:rsidRPr="00AB01D4" w:rsidRDefault="005C369B" w:rsidP="005C369B">
            <w:pPr>
              <w:jc w:val="both"/>
              <w:rPr>
                <w:rFonts w:cs="Arial"/>
                <w:sz w:val="18"/>
                <w:szCs w:val="18"/>
              </w:rPr>
            </w:pPr>
            <w:r w:rsidRPr="00AB01D4">
              <w:rPr>
                <w:rFonts w:cs="Arial"/>
                <w:sz w:val="18"/>
                <w:szCs w:val="18"/>
              </w:rPr>
              <w:t>100</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1187"/>
        </w:trPr>
        <w:tc>
          <w:tcPr>
            <w:tcW w:w="675" w:type="dxa"/>
          </w:tcPr>
          <w:p w:rsidR="005C369B" w:rsidRPr="00AB01D4" w:rsidRDefault="005C369B" w:rsidP="005C369B">
            <w:pPr>
              <w:tabs>
                <w:tab w:val="left" w:pos="990"/>
                <w:tab w:val="left" w:pos="1470"/>
              </w:tabs>
              <w:ind w:left="980" w:right="-288"/>
              <w:jc w:val="both"/>
              <w:rPr>
                <w:rFonts w:cs="Arial"/>
                <w:sz w:val="18"/>
                <w:szCs w:val="18"/>
              </w:rPr>
            </w:pPr>
          </w:p>
          <w:p w:rsidR="005C369B" w:rsidRPr="00AB01D4" w:rsidRDefault="005C369B" w:rsidP="005C369B">
            <w:pPr>
              <w:rPr>
                <w:rFonts w:cs="Arial"/>
                <w:sz w:val="18"/>
                <w:szCs w:val="18"/>
              </w:rPr>
            </w:pPr>
            <w:r w:rsidRPr="00AB01D4">
              <w:rPr>
                <w:rFonts w:cs="Arial"/>
                <w:sz w:val="18"/>
                <w:szCs w:val="18"/>
              </w:rPr>
              <w:t>9</w:t>
            </w:r>
          </w:p>
        </w:tc>
        <w:tc>
          <w:tcPr>
            <w:tcW w:w="8370" w:type="dxa"/>
          </w:tcPr>
          <w:p w:rsidR="005C369B" w:rsidRPr="00C964FC" w:rsidRDefault="005C369B" w:rsidP="005C369B">
            <w:pPr>
              <w:rPr>
                <w:rFonts w:ascii="Arial" w:hAnsi="Arial" w:cs="Arial"/>
                <w:sz w:val="18"/>
                <w:szCs w:val="18"/>
              </w:rPr>
            </w:pPr>
            <w:r w:rsidRPr="00C964FC">
              <w:rPr>
                <w:rFonts w:ascii="Arial" w:hAnsi="Arial" w:cs="Arial"/>
                <w:color w:val="000000"/>
                <w:sz w:val="18"/>
                <w:szCs w:val="18"/>
              </w:rPr>
              <w:t>Supplying and fixing sheet metal bus-bar chamber suitable for 400 Amp. 415 volts capacity with 4 No. copper s</w:t>
            </w:r>
            <w:r>
              <w:rPr>
                <w:rFonts w:ascii="Arial" w:hAnsi="Arial" w:cs="Arial"/>
                <w:color w:val="000000"/>
                <w:sz w:val="18"/>
                <w:szCs w:val="18"/>
              </w:rPr>
              <w:t>trip bus-bars each of length 600</w:t>
            </w:r>
            <w:r w:rsidRPr="00C964FC">
              <w:rPr>
                <w:rFonts w:ascii="Arial" w:hAnsi="Arial" w:cs="Arial"/>
                <w:color w:val="000000"/>
                <w:sz w:val="18"/>
                <w:szCs w:val="18"/>
              </w:rPr>
              <w:t>mm &amp; cross-sectional area (38.10mmx6.35mm), enclosure made from 1.6 mm thick M.S. shee</w:t>
            </w:r>
            <w:r>
              <w:rPr>
                <w:rFonts w:ascii="Arial" w:hAnsi="Arial" w:cs="Arial"/>
                <w:color w:val="000000"/>
                <w:sz w:val="18"/>
                <w:szCs w:val="18"/>
              </w:rPr>
              <w:t>t having overall dimensions (680</w:t>
            </w:r>
            <w:r w:rsidRPr="00C964FC">
              <w:rPr>
                <w:rFonts w:ascii="Arial" w:hAnsi="Arial" w:cs="Arial"/>
                <w:color w:val="000000"/>
                <w:sz w:val="18"/>
                <w:szCs w:val="18"/>
              </w:rPr>
              <w:t xml:space="preserve">mmx550mmx200mm) nominal with all accessories including connections, </w:t>
            </w:r>
            <w:proofErr w:type="spellStart"/>
            <w:r w:rsidRPr="00C964FC">
              <w:rPr>
                <w:rFonts w:ascii="Arial" w:hAnsi="Arial" w:cs="Arial"/>
                <w:color w:val="000000"/>
                <w:sz w:val="18"/>
                <w:szCs w:val="18"/>
              </w:rPr>
              <w:t>eart</w:t>
            </w:r>
            <w:r>
              <w:rPr>
                <w:rFonts w:ascii="Arial" w:hAnsi="Arial" w:cs="Arial"/>
                <w:color w:val="000000"/>
                <w:sz w:val="18"/>
                <w:szCs w:val="18"/>
              </w:rPr>
              <w:t>hing</w:t>
            </w:r>
            <w:proofErr w:type="spellEnd"/>
            <w:r>
              <w:rPr>
                <w:rFonts w:ascii="Arial" w:hAnsi="Arial" w:cs="Arial"/>
                <w:color w:val="000000"/>
                <w:sz w:val="18"/>
                <w:szCs w:val="18"/>
              </w:rPr>
              <w:t xml:space="preserve"> the body etc. as required.</w:t>
            </w:r>
          </w:p>
        </w:tc>
        <w:tc>
          <w:tcPr>
            <w:tcW w:w="2262" w:type="dxa"/>
          </w:tcPr>
          <w:p w:rsidR="005C369B" w:rsidRPr="00AB01D4" w:rsidRDefault="005C369B" w:rsidP="005C369B">
            <w:pPr>
              <w:jc w:val="both"/>
              <w:rPr>
                <w:rFonts w:cs="Arial"/>
                <w:sz w:val="18"/>
                <w:szCs w:val="18"/>
              </w:rPr>
            </w:pPr>
            <w:r w:rsidRPr="00AB01D4">
              <w:rPr>
                <w:rFonts w:cs="Arial"/>
                <w:sz w:val="18"/>
                <w:szCs w:val="18"/>
              </w:rPr>
              <w:t>1</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620"/>
        </w:trPr>
        <w:tc>
          <w:tcPr>
            <w:tcW w:w="675" w:type="dxa"/>
          </w:tcPr>
          <w:p w:rsidR="005C369B" w:rsidRPr="00AB01D4" w:rsidRDefault="005C369B" w:rsidP="005C369B">
            <w:pPr>
              <w:tabs>
                <w:tab w:val="left" w:pos="990"/>
                <w:tab w:val="left" w:pos="1470"/>
              </w:tabs>
              <w:ind w:left="980" w:right="-288"/>
              <w:jc w:val="both"/>
              <w:rPr>
                <w:rFonts w:cs="Arial"/>
                <w:sz w:val="18"/>
                <w:szCs w:val="18"/>
              </w:rPr>
            </w:pPr>
          </w:p>
          <w:p w:rsidR="005C369B" w:rsidRPr="00AB01D4" w:rsidRDefault="005C369B" w:rsidP="005C369B">
            <w:pPr>
              <w:rPr>
                <w:rFonts w:cs="Arial"/>
                <w:sz w:val="18"/>
                <w:szCs w:val="18"/>
              </w:rPr>
            </w:pPr>
            <w:r w:rsidRPr="00AB01D4">
              <w:rPr>
                <w:rFonts w:cs="Arial"/>
                <w:sz w:val="18"/>
                <w:szCs w:val="18"/>
              </w:rPr>
              <w:t>10</w:t>
            </w:r>
          </w:p>
        </w:tc>
        <w:tc>
          <w:tcPr>
            <w:tcW w:w="8370" w:type="dxa"/>
          </w:tcPr>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 xml:space="preserve">Wiring for circuit/sub-main with following size PVC insulated heat resistant flame retardant (HRFR) and low smoke single core (flexible) copper conductor cable in surface/recessed PVC conduit along with 1 </w:t>
            </w:r>
            <w:proofErr w:type="spellStart"/>
            <w:r w:rsidRPr="00C964FC">
              <w:rPr>
                <w:rFonts w:ascii="Arial" w:hAnsi="Arial" w:cs="Arial"/>
                <w:color w:val="000000"/>
                <w:sz w:val="18"/>
                <w:szCs w:val="18"/>
              </w:rPr>
              <w:t>No.HRFRLS</w:t>
            </w:r>
            <w:proofErr w:type="spellEnd"/>
            <w:r w:rsidRPr="00C964FC">
              <w:rPr>
                <w:rFonts w:ascii="Arial" w:hAnsi="Arial" w:cs="Arial"/>
                <w:color w:val="000000"/>
                <w:sz w:val="18"/>
                <w:szCs w:val="18"/>
              </w:rPr>
              <w:t xml:space="preserve">/PVC insulated single core copper conductor cable of same size for </w:t>
            </w:r>
            <w:proofErr w:type="spellStart"/>
            <w:r w:rsidRPr="00C964FC">
              <w:rPr>
                <w:rFonts w:ascii="Arial" w:hAnsi="Arial" w:cs="Arial"/>
                <w:color w:val="000000"/>
                <w:sz w:val="18"/>
                <w:szCs w:val="18"/>
              </w:rPr>
              <w:t>earthing</w:t>
            </w:r>
            <w:proofErr w:type="spellEnd"/>
            <w:r w:rsidRPr="00C964FC">
              <w:rPr>
                <w:rFonts w:ascii="Arial" w:hAnsi="Arial" w:cs="Arial"/>
                <w:color w:val="000000"/>
                <w:sz w:val="18"/>
                <w:szCs w:val="18"/>
              </w:rPr>
              <w:t xml:space="preserve"> as require:-  </w:t>
            </w:r>
          </w:p>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1) 2x6 Sq. mm.</w:t>
            </w:r>
          </w:p>
          <w:p w:rsidR="005C369B" w:rsidRPr="00C964FC" w:rsidRDefault="005C369B" w:rsidP="005C369B">
            <w:pPr>
              <w:rPr>
                <w:rFonts w:ascii="Arial" w:hAnsi="Arial" w:cs="Arial"/>
                <w:color w:val="000000"/>
                <w:sz w:val="18"/>
                <w:szCs w:val="18"/>
              </w:rPr>
            </w:pPr>
          </w:p>
          <w:p w:rsidR="005C369B" w:rsidRPr="00C964FC" w:rsidRDefault="005C369B" w:rsidP="005C369B">
            <w:pPr>
              <w:rPr>
                <w:rFonts w:ascii="Arial" w:hAnsi="Arial" w:cs="Arial"/>
                <w:color w:val="000000"/>
                <w:sz w:val="18"/>
                <w:szCs w:val="18"/>
              </w:rPr>
            </w:pPr>
          </w:p>
          <w:p w:rsidR="005C369B" w:rsidRPr="00C964FC" w:rsidRDefault="005C369B" w:rsidP="005C369B">
            <w:pPr>
              <w:rPr>
                <w:rFonts w:ascii="Arial" w:hAnsi="Arial" w:cs="Arial"/>
                <w:color w:val="000000"/>
                <w:sz w:val="18"/>
                <w:szCs w:val="18"/>
              </w:rPr>
            </w:pPr>
          </w:p>
          <w:p w:rsidR="005C369B" w:rsidRPr="00C964FC" w:rsidRDefault="005C369B" w:rsidP="005C369B">
            <w:pPr>
              <w:jc w:val="both"/>
              <w:rPr>
                <w:rFonts w:ascii="Arial" w:hAnsi="Arial" w:cs="Arial"/>
                <w:sz w:val="18"/>
                <w:szCs w:val="18"/>
              </w:rPr>
            </w:pPr>
            <w:r w:rsidRPr="00C964FC">
              <w:rPr>
                <w:rFonts w:ascii="Arial" w:hAnsi="Arial" w:cs="Arial"/>
                <w:color w:val="000000"/>
                <w:sz w:val="18"/>
                <w:szCs w:val="18"/>
              </w:rPr>
              <w:t>2) 2x10 Sq. mm</w:t>
            </w:r>
          </w:p>
        </w:tc>
        <w:tc>
          <w:tcPr>
            <w:tcW w:w="2262" w:type="dxa"/>
          </w:tcPr>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r>
              <w:rPr>
                <w:rFonts w:cs="Arial"/>
                <w:sz w:val="18"/>
                <w:szCs w:val="18"/>
              </w:rPr>
              <w:t>15</w:t>
            </w:r>
            <w:r w:rsidRPr="00AB01D4">
              <w:rPr>
                <w:rFonts w:cs="Arial"/>
                <w:sz w:val="18"/>
                <w:szCs w:val="18"/>
              </w:rPr>
              <w:t xml:space="preserve">0 </w:t>
            </w:r>
            <w:proofErr w:type="spellStart"/>
            <w:r w:rsidRPr="00AB01D4">
              <w:rPr>
                <w:rFonts w:cs="Arial"/>
                <w:sz w:val="18"/>
                <w:szCs w:val="18"/>
              </w:rPr>
              <w:t>mtr</w:t>
            </w:r>
            <w:proofErr w:type="spellEnd"/>
          </w:p>
          <w:p w:rsidR="005C369B" w:rsidRPr="00AB01D4" w:rsidRDefault="005C369B" w:rsidP="005C369B">
            <w:pPr>
              <w:jc w:val="both"/>
              <w:rPr>
                <w:rFonts w:cs="Arial"/>
                <w:sz w:val="18"/>
                <w:szCs w:val="18"/>
              </w:rPr>
            </w:pPr>
            <w:r w:rsidRPr="00AB01D4">
              <w:rPr>
                <w:rFonts w:cs="Arial"/>
                <w:sz w:val="18"/>
                <w:szCs w:val="18"/>
              </w:rPr>
              <w:t>(</w:t>
            </w:r>
            <w:proofErr w:type="spellStart"/>
            <w:r w:rsidRPr="00AB01D4">
              <w:rPr>
                <w:rFonts w:cs="Arial"/>
                <w:sz w:val="18"/>
                <w:szCs w:val="18"/>
              </w:rPr>
              <w:t>approx</w:t>
            </w:r>
            <w:proofErr w:type="spellEnd"/>
            <w:r w:rsidRPr="00AB01D4">
              <w:rPr>
                <w:rFonts w:cs="Arial"/>
                <w:sz w:val="18"/>
                <w:szCs w:val="18"/>
              </w:rPr>
              <w:t>)</w:t>
            </w: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r w:rsidRPr="00AB01D4">
              <w:rPr>
                <w:rFonts w:cs="Arial"/>
                <w:sz w:val="18"/>
                <w:szCs w:val="18"/>
              </w:rPr>
              <w:t>2</w:t>
            </w:r>
            <w:r>
              <w:rPr>
                <w:rFonts w:cs="Arial"/>
                <w:sz w:val="18"/>
                <w:szCs w:val="18"/>
              </w:rPr>
              <w:t>5</w:t>
            </w:r>
            <w:r w:rsidRPr="00AB01D4">
              <w:rPr>
                <w:rFonts w:cs="Arial"/>
                <w:sz w:val="18"/>
                <w:szCs w:val="18"/>
              </w:rPr>
              <w:t xml:space="preserve">0 </w:t>
            </w:r>
            <w:proofErr w:type="spellStart"/>
            <w:r w:rsidRPr="00AB01D4">
              <w:rPr>
                <w:rFonts w:cs="Arial"/>
                <w:sz w:val="18"/>
                <w:szCs w:val="18"/>
              </w:rPr>
              <w:t>mtr</w:t>
            </w:r>
            <w:proofErr w:type="spellEnd"/>
          </w:p>
          <w:p w:rsidR="005C369B" w:rsidRPr="00AB01D4" w:rsidRDefault="005C369B" w:rsidP="005C369B">
            <w:pPr>
              <w:jc w:val="both"/>
              <w:rPr>
                <w:rFonts w:cs="Arial"/>
                <w:sz w:val="18"/>
                <w:szCs w:val="18"/>
              </w:rPr>
            </w:pPr>
            <w:r w:rsidRPr="00AB01D4">
              <w:rPr>
                <w:rFonts w:cs="Arial"/>
                <w:sz w:val="18"/>
                <w:szCs w:val="18"/>
              </w:rPr>
              <w:t>(</w:t>
            </w:r>
            <w:proofErr w:type="spellStart"/>
            <w:r w:rsidRPr="00AB01D4">
              <w:rPr>
                <w:rFonts w:cs="Arial"/>
                <w:sz w:val="18"/>
                <w:szCs w:val="18"/>
              </w:rPr>
              <w:t>approx</w:t>
            </w:r>
            <w:proofErr w:type="spellEnd"/>
            <w:r w:rsidRPr="00AB01D4">
              <w:rPr>
                <w:rFonts w:cs="Arial"/>
                <w:sz w:val="18"/>
                <w:szCs w:val="18"/>
              </w:rPr>
              <w:t>)</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1430"/>
        </w:trPr>
        <w:tc>
          <w:tcPr>
            <w:tcW w:w="675" w:type="dxa"/>
          </w:tcPr>
          <w:p w:rsidR="005C369B" w:rsidRPr="00AB01D4" w:rsidRDefault="005C369B" w:rsidP="005C369B">
            <w:pPr>
              <w:tabs>
                <w:tab w:val="left" w:pos="990"/>
                <w:tab w:val="left" w:pos="1470"/>
              </w:tabs>
              <w:ind w:left="980" w:right="-288"/>
              <w:jc w:val="both"/>
              <w:rPr>
                <w:rFonts w:cs="Arial"/>
                <w:sz w:val="18"/>
                <w:szCs w:val="18"/>
              </w:rPr>
            </w:pPr>
          </w:p>
          <w:p w:rsidR="005C369B" w:rsidRPr="00AB01D4" w:rsidRDefault="005C369B" w:rsidP="005C369B">
            <w:pPr>
              <w:rPr>
                <w:rFonts w:cs="Arial"/>
                <w:sz w:val="18"/>
                <w:szCs w:val="18"/>
              </w:rPr>
            </w:pPr>
          </w:p>
          <w:p w:rsidR="005C369B" w:rsidRPr="00AB01D4" w:rsidRDefault="005C369B" w:rsidP="005C369B">
            <w:pPr>
              <w:rPr>
                <w:rFonts w:cs="Arial"/>
                <w:sz w:val="18"/>
                <w:szCs w:val="18"/>
              </w:rPr>
            </w:pPr>
            <w:r w:rsidRPr="00AB01D4">
              <w:rPr>
                <w:rFonts w:cs="Arial"/>
                <w:sz w:val="18"/>
                <w:szCs w:val="18"/>
              </w:rPr>
              <w:t>11</w:t>
            </w:r>
          </w:p>
        </w:tc>
        <w:tc>
          <w:tcPr>
            <w:tcW w:w="8370" w:type="dxa"/>
          </w:tcPr>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 xml:space="preserve">Providing and fixing </w:t>
            </w:r>
            <w:proofErr w:type="spellStart"/>
            <w:r w:rsidRPr="00C964FC">
              <w:rPr>
                <w:rFonts w:ascii="Arial" w:hAnsi="Arial" w:cs="Arial"/>
                <w:color w:val="000000"/>
                <w:sz w:val="18"/>
                <w:szCs w:val="18"/>
              </w:rPr>
              <w:t>folowing</w:t>
            </w:r>
            <w:proofErr w:type="spellEnd"/>
            <w:r w:rsidRPr="00C964FC">
              <w:rPr>
                <w:rFonts w:ascii="Arial" w:hAnsi="Arial" w:cs="Arial"/>
                <w:color w:val="000000"/>
                <w:sz w:val="18"/>
                <w:szCs w:val="18"/>
              </w:rPr>
              <w:t xml:space="preserve"> rating, 4 pole 415 volt, on-load change </w:t>
            </w:r>
            <w:proofErr w:type="spellStart"/>
            <w:r w:rsidRPr="00C964FC">
              <w:rPr>
                <w:rFonts w:ascii="Arial" w:hAnsi="Arial" w:cs="Arial"/>
                <w:color w:val="000000"/>
                <w:sz w:val="18"/>
                <w:szCs w:val="18"/>
              </w:rPr>
              <w:t>overswitch</w:t>
            </w:r>
            <w:proofErr w:type="spellEnd"/>
            <w:r w:rsidRPr="00C964FC">
              <w:rPr>
                <w:rFonts w:ascii="Arial" w:hAnsi="Arial" w:cs="Arial"/>
                <w:color w:val="000000"/>
                <w:sz w:val="18"/>
                <w:szCs w:val="18"/>
              </w:rPr>
              <w:t xml:space="preserve"> unit, A C 23 Amp duty, in sheet steel enclosure, with side handle operation, including drilling holes on the board, making connections </w:t>
            </w:r>
            <w:proofErr w:type="spellStart"/>
            <w:r w:rsidRPr="00C964FC">
              <w:rPr>
                <w:rFonts w:ascii="Arial" w:hAnsi="Arial" w:cs="Arial"/>
                <w:color w:val="000000"/>
                <w:sz w:val="18"/>
                <w:szCs w:val="18"/>
              </w:rPr>
              <w:t>etc</w:t>
            </w:r>
            <w:proofErr w:type="spellEnd"/>
            <w:r w:rsidRPr="00C964FC">
              <w:rPr>
                <w:rFonts w:ascii="Arial" w:hAnsi="Arial" w:cs="Arial"/>
                <w:color w:val="000000"/>
                <w:sz w:val="18"/>
                <w:szCs w:val="18"/>
              </w:rPr>
              <w:t xml:space="preserve"> as required:-</w:t>
            </w:r>
          </w:p>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1) 100 Amp</w:t>
            </w:r>
          </w:p>
          <w:p w:rsidR="005C369B" w:rsidRPr="00C964FC" w:rsidRDefault="005C369B" w:rsidP="005C369B">
            <w:pPr>
              <w:rPr>
                <w:rFonts w:ascii="Arial" w:hAnsi="Arial" w:cs="Arial"/>
                <w:color w:val="000000"/>
                <w:sz w:val="18"/>
                <w:szCs w:val="18"/>
              </w:rPr>
            </w:pPr>
          </w:p>
          <w:p w:rsidR="005C369B" w:rsidRPr="00C964FC" w:rsidRDefault="005C369B" w:rsidP="005C369B">
            <w:pPr>
              <w:rPr>
                <w:rFonts w:ascii="Arial" w:hAnsi="Arial" w:cs="Arial"/>
                <w:color w:val="000000"/>
                <w:sz w:val="18"/>
                <w:szCs w:val="18"/>
              </w:rPr>
            </w:pPr>
          </w:p>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2)400 Amp</w:t>
            </w:r>
          </w:p>
          <w:p w:rsidR="005C369B" w:rsidRPr="00C964FC" w:rsidRDefault="005C369B" w:rsidP="005C369B">
            <w:pPr>
              <w:rPr>
                <w:rFonts w:ascii="Arial" w:hAnsi="Arial" w:cs="Arial"/>
                <w:color w:val="000000"/>
                <w:sz w:val="18"/>
                <w:szCs w:val="18"/>
              </w:rPr>
            </w:pPr>
          </w:p>
        </w:tc>
        <w:tc>
          <w:tcPr>
            <w:tcW w:w="2262" w:type="dxa"/>
          </w:tcPr>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r w:rsidRPr="00AB01D4">
              <w:rPr>
                <w:rFonts w:cs="Arial"/>
                <w:sz w:val="18"/>
                <w:szCs w:val="18"/>
              </w:rPr>
              <w:t>1</w:t>
            </w: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p>
          <w:p w:rsidR="005C369B" w:rsidRPr="00AB01D4" w:rsidRDefault="005C369B" w:rsidP="005C369B">
            <w:pPr>
              <w:jc w:val="both"/>
              <w:rPr>
                <w:rFonts w:cs="Arial"/>
                <w:sz w:val="18"/>
                <w:szCs w:val="18"/>
              </w:rPr>
            </w:pPr>
            <w:r w:rsidRPr="00AB01D4">
              <w:rPr>
                <w:rFonts w:cs="Arial"/>
                <w:sz w:val="18"/>
                <w:szCs w:val="18"/>
              </w:rPr>
              <w:t>1</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980"/>
        </w:trPr>
        <w:tc>
          <w:tcPr>
            <w:tcW w:w="675" w:type="dxa"/>
          </w:tcPr>
          <w:p w:rsidR="005C369B" w:rsidRPr="00AB01D4" w:rsidRDefault="005C369B" w:rsidP="005C369B">
            <w:pPr>
              <w:tabs>
                <w:tab w:val="left" w:pos="990"/>
                <w:tab w:val="left" w:pos="1470"/>
              </w:tabs>
              <w:ind w:left="980" w:right="-288"/>
              <w:jc w:val="both"/>
              <w:rPr>
                <w:rFonts w:cs="Arial"/>
                <w:sz w:val="18"/>
                <w:szCs w:val="18"/>
              </w:rPr>
            </w:pPr>
          </w:p>
          <w:p w:rsidR="005C369B" w:rsidRPr="00AB01D4" w:rsidRDefault="005C369B" w:rsidP="005C369B">
            <w:pPr>
              <w:rPr>
                <w:rFonts w:cs="Arial"/>
                <w:sz w:val="18"/>
                <w:szCs w:val="18"/>
              </w:rPr>
            </w:pPr>
          </w:p>
          <w:p w:rsidR="005C369B" w:rsidRPr="00AB01D4" w:rsidRDefault="005C369B" w:rsidP="005C369B">
            <w:pPr>
              <w:rPr>
                <w:rFonts w:cs="Arial"/>
                <w:sz w:val="18"/>
                <w:szCs w:val="18"/>
              </w:rPr>
            </w:pPr>
            <w:r w:rsidRPr="00AB01D4">
              <w:rPr>
                <w:rFonts w:cs="Arial"/>
                <w:sz w:val="18"/>
                <w:szCs w:val="18"/>
              </w:rPr>
              <w:t>12</w:t>
            </w:r>
          </w:p>
          <w:p w:rsidR="005C369B" w:rsidRPr="00AB01D4" w:rsidRDefault="005C369B" w:rsidP="005C369B">
            <w:pPr>
              <w:rPr>
                <w:rFonts w:cs="Arial"/>
                <w:sz w:val="18"/>
                <w:szCs w:val="18"/>
              </w:rPr>
            </w:pPr>
          </w:p>
        </w:tc>
        <w:tc>
          <w:tcPr>
            <w:tcW w:w="8370" w:type="dxa"/>
          </w:tcPr>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 xml:space="preserve">Supplying and fixing sheet metal bus-bar chamber suitable for 100 Amp. 415 volts capacity with 4 No. copper strip bus-bars each of length 600mm &amp; cross-sectional area (25.4mmx3.17mm), enclosure made from 1.6 mm thick M.S. sheet having overall dimensions (680mmx400mmx150mm) nominal with all accessories including connections, </w:t>
            </w:r>
            <w:proofErr w:type="spellStart"/>
            <w:r w:rsidRPr="00C964FC">
              <w:rPr>
                <w:rFonts w:ascii="Arial" w:hAnsi="Arial" w:cs="Arial"/>
                <w:color w:val="000000"/>
                <w:sz w:val="18"/>
                <w:szCs w:val="18"/>
              </w:rPr>
              <w:t>earthing</w:t>
            </w:r>
            <w:proofErr w:type="spellEnd"/>
            <w:r w:rsidRPr="00C964FC">
              <w:rPr>
                <w:rFonts w:ascii="Arial" w:hAnsi="Arial" w:cs="Arial"/>
                <w:color w:val="000000"/>
                <w:sz w:val="18"/>
                <w:szCs w:val="18"/>
              </w:rPr>
              <w:t xml:space="preserve"> the body etc. as required</w:t>
            </w:r>
          </w:p>
          <w:p w:rsidR="005C369B" w:rsidRPr="00C964FC" w:rsidRDefault="005C369B" w:rsidP="005C369B">
            <w:pPr>
              <w:rPr>
                <w:rFonts w:ascii="Arial" w:hAnsi="Arial" w:cs="Arial"/>
                <w:color w:val="000000"/>
                <w:sz w:val="18"/>
                <w:szCs w:val="18"/>
              </w:rPr>
            </w:pPr>
          </w:p>
        </w:tc>
        <w:tc>
          <w:tcPr>
            <w:tcW w:w="2262" w:type="dxa"/>
          </w:tcPr>
          <w:p w:rsidR="005C369B" w:rsidRPr="00AB01D4" w:rsidRDefault="005C369B" w:rsidP="005C369B">
            <w:pPr>
              <w:jc w:val="both"/>
              <w:rPr>
                <w:rFonts w:cs="Arial"/>
                <w:sz w:val="18"/>
                <w:szCs w:val="18"/>
              </w:rPr>
            </w:pPr>
            <w:r w:rsidRPr="00AB01D4">
              <w:rPr>
                <w:rFonts w:cs="Arial"/>
                <w:sz w:val="18"/>
                <w:szCs w:val="18"/>
              </w:rPr>
              <w:t>2</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980"/>
        </w:trPr>
        <w:tc>
          <w:tcPr>
            <w:tcW w:w="675" w:type="dxa"/>
          </w:tcPr>
          <w:p w:rsidR="005C369B" w:rsidRPr="00AB01D4" w:rsidRDefault="005C369B" w:rsidP="005C369B">
            <w:pPr>
              <w:tabs>
                <w:tab w:val="left" w:pos="990"/>
                <w:tab w:val="left" w:pos="1470"/>
              </w:tabs>
              <w:ind w:left="980" w:right="-288"/>
              <w:jc w:val="both"/>
              <w:rPr>
                <w:rFonts w:cs="Arial"/>
                <w:sz w:val="18"/>
                <w:szCs w:val="18"/>
              </w:rPr>
            </w:pPr>
            <w:r w:rsidRPr="00AB01D4">
              <w:rPr>
                <w:rFonts w:cs="Arial"/>
                <w:sz w:val="18"/>
                <w:szCs w:val="18"/>
              </w:rPr>
              <w:t>13</w:t>
            </w:r>
          </w:p>
          <w:p w:rsidR="005C369B" w:rsidRPr="00AB01D4" w:rsidRDefault="005C369B" w:rsidP="005C369B">
            <w:pPr>
              <w:rPr>
                <w:rFonts w:cs="Arial"/>
                <w:sz w:val="18"/>
                <w:szCs w:val="18"/>
              </w:rPr>
            </w:pPr>
          </w:p>
          <w:p w:rsidR="005C369B" w:rsidRPr="00AB01D4" w:rsidRDefault="005C369B" w:rsidP="005C369B">
            <w:pPr>
              <w:rPr>
                <w:rFonts w:cs="Arial"/>
                <w:sz w:val="18"/>
                <w:szCs w:val="18"/>
              </w:rPr>
            </w:pPr>
            <w:r w:rsidRPr="00AB01D4">
              <w:rPr>
                <w:rFonts w:cs="Arial"/>
                <w:sz w:val="18"/>
                <w:szCs w:val="18"/>
              </w:rPr>
              <w:t>13</w:t>
            </w:r>
          </w:p>
        </w:tc>
        <w:tc>
          <w:tcPr>
            <w:tcW w:w="8370" w:type="dxa"/>
          </w:tcPr>
          <w:p w:rsidR="005C369B" w:rsidRDefault="005C369B" w:rsidP="005C369B">
            <w:pPr>
              <w:rPr>
                <w:rFonts w:ascii="Arial" w:hAnsi="Arial" w:cs="Arial"/>
                <w:color w:val="000000"/>
                <w:sz w:val="18"/>
                <w:szCs w:val="18"/>
              </w:rPr>
            </w:pPr>
            <w:r w:rsidRPr="00C964FC">
              <w:rPr>
                <w:rFonts w:ascii="Arial" w:hAnsi="Arial" w:cs="Arial"/>
                <w:color w:val="000000"/>
                <w:sz w:val="18"/>
                <w:szCs w:val="18"/>
              </w:rPr>
              <w:t xml:space="preserve">Supplying and fixing sheet metal bus-bar chamber suitable for 63 Amp. 415 volts capacity with 4 No. copper strip bus-bars each of length 450mm &amp; cross-sectional area (16mmx3.17mm), enclosure made from 1.6 mm thick M.S. sheet having overall dimensions (530mmx350mmx150mm) nominal with all accessories including connections, </w:t>
            </w:r>
            <w:proofErr w:type="spellStart"/>
            <w:r w:rsidRPr="00C964FC">
              <w:rPr>
                <w:rFonts w:ascii="Arial" w:hAnsi="Arial" w:cs="Arial"/>
                <w:color w:val="000000"/>
                <w:sz w:val="18"/>
                <w:szCs w:val="18"/>
              </w:rPr>
              <w:t>earthing</w:t>
            </w:r>
            <w:proofErr w:type="spellEnd"/>
            <w:r w:rsidRPr="00C964FC">
              <w:rPr>
                <w:rFonts w:ascii="Arial" w:hAnsi="Arial" w:cs="Arial"/>
                <w:color w:val="000000"/>
                <w:sz w:val="18"/>
                <w:szCs w:val="18"/>
              </w:rPr>
              <w:t xml:space="preserve"> the body etc. as required</w:t>
            </w:r>
          </w:p>
          <w:p w:rsidR="005C369B" w:rsidRPr="00C964FC" w:rsidRDefault="005C369B" w:rsidP="005C369B">
            <w:pPr>
              <w:rPr>
                <w:rFonts w:ascii="Arial" w:hAnsi="Arial" w:cs="Arial"/>
                <w:color w:val="000000"/>
                <w:sz w:val="18"/>
                <w:szCs w:val="18"/>
              </w:rPr>
            </w:pPr>
          </w:p>
        </w:tc>
        <w:tc>
          <w:tcPr>
            <w:tcW w:w="2262" w:type="dxa"/>
          </w:tcPr>
          <w:p w:rsidR="005C369B" w:rsidRPr="00AB01D4" w:rsidRDefault="005C369B" w:rsidP="005C369B">
            <w:pPr>
              <w:jc w:val="both"/>
              <w:rPr>
                <w:rFonts w:cs="Arial"/>
                <w:sz w:val="18"/>
                <w:szCs w:val="18"/>
              </w:rPr>
            </w:pPr>
            <w:r w:rsidRPr="00AB01D4">
              <w:rPr>
                <w:rFonts w:cs="Arial"/>
                <w:sz w:val="18"/>
                <w:szCs w:val="18"/>
              </w:rPr>
              <w:t>2</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1502"/>
        </w:trPr>
        <w:tc>
          <w:tcPr>
            <w:tcW w:w="675" w:type="dxa"/>
          </w:tcPr>
          <w:p w:rsidR="005C369B" w:rsidRPr="00AB01D4" w:rsidRDefault="005C369B" w:rsidP="005C369B">
            <w:pPr>
              <w:tabs>
                <w:tab w:val="left" w:pos="990"/>
                <w:tab w:val="left" w:pos="1470"/>
              </w:tabs>
              <w:ind w:left="980" w:right="-288"/>
              <w:jc w:val="both"/>
              <w:rPr>
                <w:rFonts w:cs="Arial"/>
                <w:sz w:val="18"/>
                <w:szCs w:val="18"/>
              </w:rPr>
            </w:pPr>
          </w:p>
          <w:p w:rsidR="005C369B" w:rsidRPr="00AB01D4" w:rsidRDefault="005C369B" w:rsidP="005C369B">
            <w:pPr>
              <w:rPr>
                <w:rFonts w:cs="Arial"/>
                <w:sz w:val="18"/>
                <w:szCs w:val="18"/>
              </w:rPr>
            </w:pPr>
          </w:p>
          <w:p w:rsidR="005C369B" w:rsidRPr="00AB01D4" w:rsidRDefault="005C369B" w:rsidP="005C369B">
            <w:pPr>
              <w:rPr>
                <w:rFonts w:cs="Arial"/>
                <w:sz w:val="18"/>
                <w:szCs w:val="18"/>
              </w:rPr>
            </w:pPr>
            <w:r w:rsidRPr="00AB01D4">
              <w:rPr>
                <w:rFonts w:cs="Arial"/>
                <w:sz w:val="18"/>
                <w:szCs w:val="18"/>
              </w:rPr>
              <w:t>14</w:t>
            </w:r>
          </w:p>
          <w:p w:rsidR="005C369B" w:rsidRPr="00AB01D4" w:rsidRDefault="005C369B" w:rsidP="005C369B">
            <w:pPr>
              <w:rPr>
                <w:rFonts w:cs="Arial"/>
                <w:sz w:val="18"/>
                <w:szCs w:val="18"/>
              </w:rPr>
            </w:pPr>
          </w:p>
        </w:tc>
        <w:tc>
          <w:tcPr>
            <w:tcW w:w="8370" w:type="dxa"/>
          </w:tcPr>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 xml:space="preserve">Excavation in foundation trench </w:t>
            </w:r>
            <w:proofErr w:type="spellStart"/>
            <w:r w:rsidRPr="00C964FC">
              <w:rPr>
                <w:rFonts w:ascii="Arial" w:hAnsi="Arial" w:cs="Arial"/>
                <w:color w:val="000000"/>
                <w:sz w:val="18"/>
                <w:szCs w:val="18"/>
              </w:rPr>
              <w:t>etc</w:t>
            </w:r>
            <w:proofErr w:type="spellEnd"/>
            <w:r w:rsidRPr="00C964FC">
              <w:rPr>
                <w:rFonts w:ascii="Arial" w:hAnsi="Arial" w:cs="Arial"/>
                <w:color w:val="000000"/>
                <w:sz w:val="18"/>
                <w:szCs w:val="18"/>
              </w:rPr>
              <w:t xml:space="preserve"> in earth work right </w:t>
            </w:r>
            <w:proofErr w:type="spellStart"/>
            <w:r w:rsidRPr="00C964FC">
              <w:rPr>
                <w:rFonts w:ascii="Arial" w:hAnsi="Arial" w:cs="Arial"/>
                <w:color w:val="000000"/>
                <w:sz w:val="18"/>
                <w:szCs w:val="18"/>
              </w:rPr>
              <w:t>upto</w:t>
            </w:r>
            <w:proofErr w:type="spellEnd"/>
            <w:r w:rsidRPr="00C964FC">
              <w:rPr>
                <w:rFonts w:ascii="Arial" w:hAnsi="Arial" w:cs="Arial"/>
                <w:color w:val="000000"/>
                <w:sz w:val="18"/>
                <w:szCs w:val="18"/>
              </w:rPr>
              <w:t xml:space="preserve"> 1.5 </w:t>
            </w:r>
            <w:proofErr w:type="spellStart"/>
            <w:r w:rsidRPr="00C964FC">
              <w:rPr>
                <w:rFonts w:ascii="Arial" w:hAnsi="Arial" w:cs="Arial"/>
                <w:color w:val="000000"/>
                <w:sz w:val="18"/>
                <w:szCs w:val="18"/>
              </w:rPr>
              <w:t>mtr</w:t>
            </w:r>
            <w:proofErr w:type="spellEnd"/>
            <w:r w:rsidRPr="00C964FC">
              <w:rPr>
                <w:rFonts w:ascii="Arial" w:hAnsi="Arial" w:cs="Arial"/>
                <w:color w:val="000000"/>
                <w:sz w:val="18"/>
                <w:szCs w:val="18"/>
              </w:rPr>
              <w:t xml:space="preserve"> and then returning and laying cement concrete 1:4:8 (1 cement:4  sand:8  graded stone aggregate 25mm N.S.) AND Curing complete excluding cost of work  form work in foundation &amp; plinth </w:t>
            </w:r>
            <w:proofErr w:type="spellStart"/>
            <w:r w:rsidRPr="00C964FC">
              <w:rPr>
                <w:rFonts w:ascii="Arial" w:hAnsi="Arial" w:cs="Arial"/>
                <w:color w:val="000000"/>
                <w:sz w:val="18"/>
                <w:szCs w:val="18"/>
              </w:rPr>
              <w:t>brest</w:t>
            </w:r>
            <w:proofErr w:type="spellEnd"/>
            <w:r w:rsidRPr="00C964FC">
              <w:rPr>
                <w:rFonts w:ascii="Arial" w:hAnsi="Arial" w:cs="Arial"/>
                <w:color w:val="000000"/>
                <w:sz w:val="18"/>
                <w:szCs w:val="18"/>
              </w:rPr>
              <w:t xml:space="preserve"> and retaining walls and cement concrete flooring 1:2:4(1 cement :2 sand:4 graded stone aggregate 20 mm N.S.) </w:t>
            </w:r>
            <w:proofErr w:type="spellStart"/>
            <w:r w:rsidRPr="00C964FC">
              <w:rPr>
                <w:rFonts w:ascii="Arial" w:hAnsi="Arial" w:cs="Arial"/>
                <w:color w:val="000000"/>
                <w:sz w:val="18"/>
                <w:szCs w:val="18"/>
              </w:rPr>
              <w:t>layed</w:t>
            </w:r>
            <w:proofErr w:type="spellEnd"/>
            <w:r w:rsidRPr="00C964FC">
              <w:rPr>
                <w:rFonts w:ascii="Arial" w:hAnsi="Arial" w:cs="Arial"/>
                <w:color w:val="000000"/>
                <w:sz w:val="18"/>
                <w:szCs w:val="18"/>
              </w:rPr>
              <w:t xml:space="preserve"> in one layer finished with a floating coat of heat cement 40mm thick.(1) foundation size 4.4m X 1.4 m X 0.7 m (0.2 </w:t>
            </w:r>
            <w:proofErr w:type="spellStart"/>
            <w:r w:rsidRPr="00C964FC">
              <w:rPr>
                <w:rFonts w:ascii="Arial" w:hAnsi="Arial" w:cs="Arial"/>
                <w:color w:val="000000"/>
                <w:sz w:val="18"/>
                <w:szCs w:val="18"/>
              </w:rPr>
              <w:t>mtr</w:t>
            </w:r>
            <w:proofErr w:type="spellEnd"/>
            <w:r w:rsidRPr="00C964FC">
              <w:rPr>
                <w:rFonts w:ascii="Arial" w:hAnsi="Arial" w:cs="Arial"/>
                <w:color w:val="000000"/>
                <w:sz w:val="18"/>
                <w:szCs w:val="18"/>
              </w:rPr>
              <w:t xml:space="preserve"> above </w:t>
            </w:r>
            <w:proofErr w:type="spellStart"/>
            <w:r w:rsidRPr="00C964FC">
              <w:rPr>
                <w:rFonts w:ascii="Arial" w:hAnsi="Arial" w:cs="Arial"/>
                <w:color w:val="000000"/>
                <w:sz w:val="18"/>
                <w:szCs w:val="18"/>
              </w:rPr>
              <w:t>Grnd</w:t>
            </w:r>
            <w:proofErr w:type="spellEnd"/>
            <w:r w:rsidRPr="00C964FC">
              <w:rPr>
                <w:rFonts w:ascii="Arial" w:hAnsi="Arial" w:cs="Arial"/>
                <w:color w:val="000000"/>
                <w:sz w:val="18"/>
                <w:szCs w:val="18"/>
              </w:rPr>
              <w:t xml:space="preserve"> Level &amp; 0.5 m below Ground level</w:t>
            </w:r>
          </w:p>
        </w:tc>
        <w:tc>
          <w:tcPr>
            <w:tcW w:w="2262" w:type="dxa"/>
          </w:tcPr>
          <w:p w:rsidR="005C369B" w:rsidRPr="00AB01D4" w:rsidRDefault="005C369B" w:rsidP="005C369B">
            <w:pPr>
              <w:jc w:val="both"/>
              <w:rPr>
                <w:rFonts w:cs="Arial"/>
                <w:sz w:val="18"/>
                <w:szCs w:val="18"/>
              </w:rPr>
            </w:pPr>
            <w:r w:rsidRPr="00AB01D4">
              <w:rPr>
                <w:rFonts w:cs="Arial"/>
                <w:sz w:val="18"/>
                <w:szCs w:val="18"/>
              </w:rPr>
              <w:t>1</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 xml:space="preserve">Required for  </w:t>
            </w:r>
            <w:proofErr w:type="spellStart"/>
            <w:r w:rsidRPr="00AB01D4">
              <w:rPr>
                <w:rFonts w:eastAsia="Times New Roman" w:cs="Arial"/>
                <w:color w:val="000000"/>
                <w:sz w:val="18"/>
                <w:szCs w:val="18"/>
              </w:rPr>
              <w:t>earthing</w:t>
            </w:r>
            <w:proofErr w:type="spellEnd"/>
          </w:p>
        </w:tc>
      </w:tr>
      <w:tr w:rsidR="005C369B" w:rsidRPr="00AB01D4" w:rsidTr="005C369B">
        <w:trPr>
          <w:trHeight w:val="908"/>
        </w:trPr>
        <w:tc>
          <w:tcPr>
            <w:tcW w:w="675" w:type="dxa"/>
          </w:tcPr>
          <w:p w:rsidR="005C369B" w:rsidRPr="00AB01D4" w:rsidRDefault="005C369B" w:rsidP="005C369B">
            <w:pPr>
              <w:tabs>
                <w:tab w:val="left" w:pos="990"/>
                <w:tab w:val="left" w:pos="1470"/>
              </w:tabs>
              <w:ind w:left="980" w:right="-288"/>
              <w:jc w:val="both"/>
              <w:rPr>
                <w:rFonts w:cs="Arial"/>
                <w:sz w:val="18"/>
                <w:szCs w:val="18"/>
              </w:rPr>
            </w:pPr>
          </w:p>
          <w:p w:rsidR="005C369B" w:rsidRPr="00AB01D4" w:rsidRDefault="005C369B" w:rsidP="005C369B">
            <w:pPr>
              <w:rPr>
                <w:rFonts w:cs="Arial"/>
                <w:sz w:val="18"/>
                <w:szCs w:val="18"/>
              </w:rPr>
            </w:pPr>
            <w:r w:rsidRPr="00AB01D4">
              <w:rPr>
                <w:rFonts w:cs="Arial"/>
                <w:sz w:val="18"/>
                <w:szCs w:val="18"/>
              </w:rPr>
              <w:t>15</w:t>
            </w:r>
          </w:p>
        </w:tc>
        <w:tc>
          <w:tcPr>
            <w:tcW w:w="8370" w:type="dxa"/>
          </w:tcPr>
          <w:p w:rsidR="005C369B" w:rsidRDefault="005C369B" w:rsidP="005C369B">
            <w:pPr>
              <w:rPr>
                <w:rFonts w:ascii="Arial" w:hAnsi="Arial" w:cs="Arial"/>
                <w:color w:val="000000"/>
                <w:sz w:val="18"/>
                <w:szCs w:val="18"/>
              </w:rPr>
            </w:pPr>
            <w:r w:rsidRPr="00C964FC">
              <w:rPr>
                <w:rFonts w:ascii="Arial" w:hAnsi="Arial" w:cs="Arial"/>
                <w:color w:val="000000"/>
                <w:sz w:val="18"/>
                <w:szCs w:val="18"/>
              </w:rPr>
              <w:t xml:space="preserve">Providing and fixing TP&amp;N switch </w:t>
            </w:r>
            <w:proofErr w:type="spellStart"/>
            <w:r w:rsidRPr="00C964FC">
              <w:rPr>
                <w:rFonts w:ascii="Arial" w:hAnsi="Arial" w:cs="Arial"/>
                <w:color w:val="000000"/>
                <w:sz w:val="18"/>
                <w:szCs w:val="18"/>
              </w:rPr>
              <w:t>disconnector</w:t>
            </w:r>
            <w:proofErr w:type="spellEnd"/>
            <w:r w:rsidRPr="00C964FC">
              <w:rPr>
                <w:rFonts w:ascii="Arial" w:hAnsi="Arial" w:cs="Arial"/>
                <w:color w:val="000000"/>
                <w:sz w:val="18"/>
                <w:szCs w:val="18"/>
              </w:rPr>
              <w:t xml:space="preserve"> fuse unit cubical type, 415/500 volts with 3 No. HBC/HRC fuses, in sheet steel enclosure including drilling holes on the board, connections, </w:t>
            </w:r>
            <w:proofErr w:type="spellStart"/>
            <w:r w:rsidRPr="00C964FC">
              <w:rPr>
                <w:rFonts w:ascii="Arial" w:hAnsi="Arial" w:cs="Arial"/>
                <w:color w:val="000000"/>
                <w:sz w:val="18"/>
                <w:szCs w:val="18"/>
              </w:rPr>
              <w:t>earthing</w:t>
            </w:r>
            <w:proofErr w:type="spellEnd"/>
            <w:r w:rsidRPr="00C964FC">
              <w:rPr>
                <w:rFonts w:ascii="Arial" w:hAnsi="Arial" w:cs="Arial"/>
                <w:color w:val="000000"/>
                <w:sz w:val="18"/>
                <w:szCs w:val="18"/>
              </w:rPr>
              <w:t xml:space="preserve"> the body etc. as required.       </w:t>
            </w:r>
          </w:p>
          <w:p w:rsidR="005C369B" w:rsidRPr="00C964FC" w:rsidRDefault="005C369B" w:rsidP="005C369B">
            <w:pPr>
              <w:rPr>
                <w:rFonts w:ascii="Arial" w:hAnsi="Arial" w:cs="Arial"/>
                <w:color w:val="000000"/>
                <w:sz w:val="18"/>
                <w:szCs w:val="18"/>
              </w:rPr>
            </w:pPr>
          </w:p>
          <w:p w:rsidR="005C369B" w:rsidRDefault="005C369B" w:rsidP="005C369B">
            <w:pPr>
              <w:rPr>
                <w:rFonts w:ascii="Arial" w:hAnsi="Arial" w:cs="Arial"/>
                <w:color w:val="000000"/>
                <w:sz w:val="18"/>
                <w:szCs w:val="18"/>
              </w:rPr>
            </w:pPr>
            <w:r w:rsidRPr="00C964FC">
              <w:rPr>
                <w:rFonts w:ascii="Arial" w:hAnsi="Arial" w:cs="Arial"/>
                <w:color w:val="000000"/>
                <w:sz w:val="18"/>
                <w:szCs w:val="18"/>
              </w:rPr>
              <w:t xml:space="preserve"> </w:t>
            </w:r>
            <w:proofErr w:type="gramStart"/>
            <w:r w:rsidRPr="00C964FC">
              <w:rPr>
                <w:rFonts w:ascii="Arial" w:hAnsi="Arial" w:cs="Arial"/>
                <w:color w:val="000000"/>
                <w:sz w:val="18"/>
                <w:szCs w:val="18"/>
              </w:rPr>
              <w:t>1)  100 Amp</w:t>
            </w:r>
            <w:proofErr w:type="gramEnd"/>
            <w:r w:rsidRPr="00C964FC">
              <w:rPr>
                <w:rFonts w:ascii="Arial" w:hAnsi="Arial" w:cs="Arial"/>
                <w:color w:val="000000"/>
                <w:sz w:val="18"/>
                <w:szCs w:val="18"/>
              </w:rPr>
              <w:t>.</w:t>
            </w:r>
          </w:p>
          <w:p w:rsidR="005C369B" w:rsidRPr="00C964FC" w:rsidRDefault="005C369B" w:rsidP="005C369B">
            <w:pPr>
              <w:rPr>
                <w:rFonts w:ascii="Arial" w:hAnsi="Arial" w:cs="Arial"/>
                <w:color w:val="000000"/>
                <w:sz w:val="18"/>
                <w:szCs w:val="18"/>
              </w:rPr>
            </w:pPr>
          </w:p>
        </w:tc>
        <w:tc>
          <w:tcPr>
            <w:tcW w:w="2262" w:type="dxa"/>
          </w:tcPr>
          <w:p w:rsidR="005C369B" w:rsidRPr="00AB01D4" w:rsidRDefault="005C369B" w:rsidP="005C369B">
            <w:pPr>
              <w:jc w:val="both"/>
              <w:rPr>
                <w:rFonts w:cs="Arial"/>
                <w:sz w:val="18"/>
                <w:szCs w:val="18"/>
              </w:rPr>
            </w:pPr>
            <w:r w:rsidRPr="00AB01D4">
              <w:rPr>
                <w:rFonts w:cs="Arial"/>
                <w:sz w:val="18"/>
                <w:szCs w:val="18"/>
              </w:rPr>
              <w:t>2</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Required for  proper installation &amp;  wiring  of DG set</w:t>
            </w:r>
          </w:p>
        </w:tc>
      </w:tr>
      <w:tr w:rsidR="005C369B" w:rsidRPr="00AB01D4" w:rsidTr="005C369B">
        <w:trPr>
          <w:trHeight w:val="908"/>
        </w:trPr>
        <w:tc>
          <w:tcPr>
            <w:tcW w:w="675" w:type="dxa"/>
          </w:tcPr>
          <w:p w:rsidR="005C369B" w:rsidRPr="00AB01D4" w:rsidRDefault="005C369B" w:rsidP="005C369B">
            <w:pPr>
              <w:tabs>
                <w:tab w:val="left" w:pos="990"/>
                <w:tab w:val="left" w:pos="1470"/>
              </w:tabs>
              <w:ind w:left="980" w:right="-288"/>
              <w:jc w:val="both"/>
              <w:rPr>
                <w:rFonts w:cs="Arial"/>
                <w:sz w:val="18"/>
                <w:szCs w:val="18"/>
              </w:rPr>
            </w:pPr>
          </w:p>
          <w:p w:rsidR="005C369B" w:rsidRPr="00AB01D4" w:rsidRDefault="005C369B" w:rsidP="005C369B">
            <w:pPr>
              <w:rPr>
                <w:rFonts w:cs="Arial"/>
                <w:sz w:val="18"/>
                <w:szCs w:val="18"/>
              </w:rPr>
            </w:pPr>
          </w:p>
          <w:p w:rsidR="005C369B" w:rsidRPr="00AB01D4" w:rsidRDefault="005C369B" w:rsidP="005C369B">
            <w:pPr>
              <w:rPr>
                <w:rFonts w:cs="Arial"/>
                <w:sz w:val="18"/>
                <w:szCs w:val="18"/>
              </w:rPr>
            </w:pPr>
          </w:p>
          <w:p w:rsidR="005C369B" w:rsidRPr="00AB01D4" w:rsidRDefault="005C369B" w:rsidP="005C369B">
            <w:pPr>
              <w:rPr>
                <w:rFonts w:cs="Arial"/>
                <w:sz w:val="18"/>
                <w:szCs w:val="18"/>
              </w:rPr>
            </w:pPr>
            <w:r w:rsidRPr="00AB01D4">
              <w:rPr>
                <w:rFonts w:cs="Arial"/>
                <w:sz w:val="18"/>
                <w:szCs w:val="18"/>
              </w:rPr>
              <w:t>16</w:t>
            </w:r>
          </w:p>
        </w:tc>
        <w:tc>
          <w:tcPr>
            <w:tcW w:w="8370" w:type="dxa"/>
          </w:tcPr>
          <w:p w:rsidR="005C369B" w:rsidRDefault="005C369B" w:rsidP="005C369B">
            <w:pPr>
              <w:rPr>
                <w:rFonts w:ascii="Arial" w:hAnsi="Arial" w:cs="Arial"/>
                <w:color w:val="000000"/>
                <w:sz w:val="18"/>
                <w:szCs w:val="18"/>
              </w:rPr>
            </w:pPr>
            <w:r w:rsidRPr="00C964FC">
              <w:rPr>
                <w:rFonts w:ascii="Arial" w:hAnsi="Arial" w:cs="Arial"/>
                <w:color w:val="000000"/>
                <w:sz w:val="18"/>
                <w:szCs w:val="18"/>
              </w:rPr>
              <w:t xml:space="preserve">Providing and fixing TP&amp;N switch </w:t>
            </w:r>
            <w:proofErr w:type="spellStart"/>
            <w:r w:rsidRPr="00C964FC">
              <w:rPr>
                <w:rFonts w:ascii="Arial" w:hAnsi="Arial" w:cs="Arial"/>
                <w:color w:val="000000"/>
                <w:sz w:val="18"/>
                <w:szCs w:val="18"/>
              </w:rPr>
              <w:t>disconnector</w:t>
            </w:r>
            <w:proofErr w:type="spellEnd"/>
            <w:r w:rsidRPr="00C964FC">
              <w:rPr>
                <w:rFonts w:ascii="Arial" w:hAnsi="Arial" w:cs="Arial"/>
                <w:color w:val="000000"/>
                <w:sz w:val="18"/>
                <w:szCs w:val="18"/>
              </w:rPr>
              <w:t xml:space="preserve"> fuse unit cubical type, 415/500 volts with 3 No. HBC/HRC fuses, in sheet steel enclosure including drilling holes on the board, connections, </w:t>
            </w:r>
            <w:proofErr w:type="spellStart"/>
            <w:r w:rsidRPr="00C964FC">
              <w:rPr>
                <w:rFonts w:ascii="Arial" w:hAnsi="Arial" w:cs="Arial"/>
                <w:color w:val="000000"/>
                <w:sz w:val="18"/>
                <w:szCs w:val="18"/>
              </w:rPr>
              <w:t>earthing</w:t>
            </w:r>
            <w:proofErr w:type="spellEnd"/>
            <w:r w:rsidRPr="00C964FC">
              <w:rPr>
                <w:rFonts w:ascii="Arial" w:hAnsi="Arial" w:cs="Arial"/>
                <w:color w:val="000000"/>
                <w:sz w:val="18"/>
                <w:szCs w:val="18"/>
              </w:rPr>
              <w:t xml:space="preserve"> the body etc. as required.   </w:t>
            </w:r>
          </w:p>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 xml:space="preserve">    </w:t>
            </w:r>
          </w:p>
          <w:p w:rsidR="005C369B" w:rsidRPr="00C964FC" w:rsidRDefault="005C369B" w:rsidP="005C369B">
            <w:pPr>
              <w:rPr>
                <w:rFonts w:ascii="Arial" w:hAnsi="Arial" w:cs="Arial"/>
                <w:color w:val="000000"/>
                <w:sz w:val="18"/>
                <w:szCs w:val="18"/>
              </w:rPr>
            </w:pPr>
            <w:r w:rsidRPr="00C964FC">
              <w:rPr>
                <w:rFonts w:ascii="Arial" w:hAnsi="Arial" w:cs="Arial"/>
                <w:color w:val="000000"/>
                <w:sz w:val="18"/>
                <w:szCs w:val="18"/>
              </w:rPr>
              <w:t xml:space="preserve"> </w:t>
            </w:r>
            <w:proofErr w:type="gramStart"/>
            <w:r w:rsidRPr="00C964FC">
              <w:rPr>
                <w:rFonts w:ascii="Arial" w:hAnsi="Arial" w:cs="Arial"/>
                <w:color w:val="000000"/>
                <w:sz w:val="18"/>
                <w:szCs w:val="18"/>
              </w:rPr>
              <w:t>1)  63 Amp</w:t>
            </w:r>
            <w:proofErr w:type="gramEnd"/>
            <w:r w:rsidRPr="00C964FC">
              <w:rPr>
                <w:rFonts w:ascii="Arial" w:hAnsi="Arial" w:cs="Arial"/>
                <w:color w:val="000000"/>
                <w:sz w:val="18"/>
                <w:szCs w:val="18"/>
              </w:rPr>
              <w:t>.</w:t>
            </w:r>
          </w:p>
        </w:tc>
        <w:tc>
          <w:tcPr>
            <w:tcW w:w="2262" w:type="dxa"/>
          </w:tcPr>
          <w:p w:rsidR="005C369B" w:rsidRPr="00AB01D4" w:rsidRDefault="005C369B" w:rsidP="005C369B">
            <w:pPr>
              <w:jc w:val="both"/>
              <w:rPr>
                <w:rFonts w:cs="Arial"/>
                <w:sz w:val="18"/>
                <w:szCs w:val="18"/>
              </w:rPr>
            </w:pPr>
            <w:r w:rsidRPr="00AB01D4">
              <w:rPr>
                <w:rFonts w:cs="Arial"/>
                <w:sz w:val="18"/>
                <w:szCs w:val="18"/>
              </w:rPr>
              <w:t>2</w:t>
            </w:r>
          </w:p>
        </w:tc>
        <w:tc>
          <w:tcPr>
            <w:tcW w:w="3118" w:type="dxa"/>
          </w:tcPr>
          <w:p w:rsidR="005C369B" w:rsidRPr="00AB01D4" w:rsidRDefault="005C369B" w:rsidP="005C369B">
            <w:pPr>
              <w:jc w:val="both"/>
              <w:rPr>
                <w:rFonts w:eastAsia="Times New Roman" w:cs="Arial"/>
                <w:color w:val="000000"/>
                <w:sz w:val="18"/>
                <w:szCs w:val="18"/>
              </w:rPr>
            </w:pPr>
            <w:r w:rsidRPr="00AB01D4">
              <w:rPr>
                <w:rFonts w:eastAsia="Times New Roman" w:cs="Arial"/>
                <w:color w:val="000000"/>
                <w:sz w:val="18"/>
                <w:szCs w:val="18"/>
              </w:rPr>
              <w:t xml:space="preserve">Required for  proper installation  &amp;wiring of DG set </w:t>
            </w:r>
          </w:p>
        </w:tc>
      </w:tr>
    </w:tbl>
    <w:p w:rsidR="00CA5FA6" w:rsidRPr="00AB01D4" w:rsidRDefault="00CA5FA6" w:rsidP="00231C37">
      <w:pPr>
        <w:jc w:val="both"/>
        <w:rPr>
          <w:rFonts w:cs="Arial"/>
          <w:sz w:val="18"/>
          <w:szCs w:val="18"/>
        </w:rPr>
      </w:pPr>
    </w:p>
    <w:p w:rsidR="00231C37" w:rsidRPr="00186F94" w:rsidRDefault="00231C37" w:rsidP="00231C37">
      <w:pPr>
        <w:jc w:val="both"/>
        <w:rPr>
          <w:rFonts w:ascii="Arial" w:hAnsi="Arial" w:cs="Arial"/>
          <w:sz w:val="18"/>
          <w:szCs w:val="18"/>
        </w:rPr>
      </w:pPr>
    </w:p>
    <w:p w:rsidR="00231C37" w:rsidRPr="00186F94" w:rsidRDefault="00231C37" w:rsidP="00231C37">
      <w:pPr>
        <w:jc w:val="both"/>
        <w:rPr>
          <w:rFonts w:ascii="Arial" w:hAnsi="Arial" w:cs="Arial"/>
          <w:sz w:val="18"/>
          <w:szCs w:val="18"/>
        </w:rPr>
      </w:pPr>
    </w:p>
    <w:p w:rsidR="00EB37F2" w:rsidRPr="00EB37F2" w:rsidRDefault="00EB37F2" w:rsidP="005C369B">
      <w:pPr>
        <w:framePr w:w="14142" w:wrap="auto" w:hAnchor="text" w:x="1134"/>
        <w:spacing w:after="0" w:line="0" w:lineRule="atLeast"/>
        <w:rPr>
          <w:rFonts w:ascii="Arial" w:eastAsia="Arial" w:hAnsi="Arial"/>
          <w:sz w:val="18"/>
          <w:szCs w:val="18"/>
        </w:rPr>
        <w:sectPr w:rsidR="00EB37F2" w:rsidRPr="00EB37F2" w:rsidSect="005C369B">
          <w:pgSz w:w="16820" w:h="11900" w:orient="landscape"/>
          <w:pgMar w:top="851" w:right="1440" w:bottom="1440" w:left="1440" w:header="0" w:footer="0" w:gutter="0"/>
          <w:cols w:space="0" w:equalWidth="0">
            <w:col w:w="14300"/>
          </w:cols>
          <w:docGrid w:linePitch="360"/>
        </w:sectPr>
      </w:pPr>
    </w:p>
    <w:p w:rsidR="00785781" w:rsidRPr="005C369B" w:rsidRDefault="00785781" w:rsidP="005C369B">
      <w:pPr>
        <w:spacing w:after="120" w:line="240" w:lineRule="auto"/>
        <w:rPr>
          <w:sz w:val="18"/>
          <w:szCs w:val="18"/>
        </w:rPr>
      </w:pPr>
      <w:bookmarkStart w:id="0" w:name="_GoBack"/>
      <w:bookmarkEnd w:id="0"/>
    </w:p>
    <w:sectPr w:rsidR="00785781" w:rsidRPr="005C369B" w:rsidSect="005C369B">
      <w:pgSz w:w="16820" w:h="11900" w:orient="landscape"/>
      <w:pgMar w:top="1440" w:right="1420" w:bottom="1440" w:left="1440" w:header="0" w:footer="0" w:gutter="0"/>
      <w:cols w:space="0" w:equalWidth="0">
        <w:col w:w="139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92" w:rsidRDefault="00571492" w:rsidP="006019C1">
      <w:pPr>
        <w:spacing w:after="0" w:line="240" w:lineRule="auto"/>
      </w:pPr>
      <w:r>
        <w:separator/>
      </w:r>
    </w:p>
  </w:endnote>
  <w:endnote w:type="continuationSeparator" w:id="0">
    <w:p w:rsidR="00571492" w:rsidRDefault="00571492" w:rsidP="0060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92" w:rsidRDefault="00571492" w:rsidP="006019C1">
      <w:pPr>
        <w:spacing w:after="0" w:line="240" w:lineRule="auto"/>
      </w:pPr>
      <w:r>
        <w:separator/>
      </w:r>
    </w:p>
  </w:footnote>
  <w:footnote w:type="continuationSeparator" w:id="0">
    <w:p w:rsidR="00571492" w:rsidRDefault="00571492" w:rsidP="00601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CFB"/>
    <w:multiLevelType w:val="hybridMultilevel"/>
    <w:tmpl w:val="A36A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1199B"/>
    <w:multiLevelType w:val="hybridMultilevel"/>
    <w:tmpl w:val="FE34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123FD"/>
    <w:multiLevelType w:val="hybridMultilevel"/>
    <w:tmpl w:val="B972C5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EDF58D7"/>
    <w:multiLevelType w:val="hybridMultilevel"/>
    <w:tmpl w:val="CE1C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113C5"/>
    <w:multiLevelType w:val="hybridMultilevel"/>
    <w:tmpl w:val="3DC4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01C0A"/>
    <w:multiLevelType w:val="hybridMultilevel"/>
    <w:tmpl w:val="4E50B1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13721"/>
    <w:multiLevelType w:val="hybridMultilevel"/>
    <w:tmpl w:val="5BA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395E71"/>
    <w:multiLevelType w:val="hybridMultilevel"/>
    <w:tmpl w:val="5882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466C0"/>
    <w:multiLevelType w:val="hybridMultilevel"/>
    <w:tmpl w:val="8912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266806"/>
    <w:multiLevelType w:val="hybridMultilevel"/>
    <w:tmpl w:val="EBC2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0337EB"/>
    <w:multiLevelType w:val="hybridMultilevel"/>
    <w:tmpl w:val="C048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DA7060"/>
    <w:multiLevelType w:val="hybridMultilevel"/>
    <w:tmpl w:val="AD9016E0"/>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0A658F"/>
    <w:multiLevelType w:val="hybridMultilevel"/>
    <w:tmpl w:val="50E8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
  </w:num>
  <w:num w:numId="4">
    <w:abstractNumId w:val="0"/>
  </w:num>
  <w:num w:numId="5">
    <w:abstractNumId w:val="1"/>
  </w:num>
  <w:num w:numId="6">
    <w:abstractNumId w:val="9"/>
  </w:num>
  <w:num w:numId="7">
    <w:abstractNumId w:val="5"/>
  </w:num>
  <w:num w:numId="8">
    <w:abstractNumId w:val="7"/>
  </w:num>
  <w:num w:numId="9">
    <w:abstractNumId w:val="4"/>
  </w:num>
  <w:num w:numId="10">
    <w:abstractNumId w:val="12"/>
  </w:num>
  <w:num w:numId="11">
    <w:abstractNumId w:val="8"/>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jQ0NDMwNTI1MLA0MDJV0lEKTi0uzszPAykwNK8FALWLBbItAAAA"/>
  </w:docVars>
  <w:rsids>
    <w:rsidRoot w:val="00231C37"/>
    <w:rsid w:val="00016D24"/>
    <w:rsid w:val="0001748F"/>
    <w:rsid w:val="000201EE"/>
    <w:rsid w:val="00024916"/>
    <w:rsid w:val="00024924"/>
    <w:rsid w:val="0002507C"/>
    <w:rsid w:val="0003029F"/>
    <w:rsid w:val="000377CC"/>
    <w:rsid w:val="00041257"/>
    <w:rsid w:val="00050973"/>
    <w:rsid w:val="00065DA6"/>
    <w:rsid w:val="00084F65"/>
    <w:rsid w:val="0009693E"/>
    <w:rsid w:val="0009706E"/>
    <w:rsid w:val="00097610"/>
    <w:rsid w:val="000A3228"/>
    <w:rsid w:val="000C13FA"/>
    <w:rsid w:val="000C52F1"/>
    <w:rsid w:val="000E553C"/>
    <w:rsid w:val="000E759C"/>
    <w:rsid w:val="000E77E2"/>
    <w:rsid w:val="000F0B21"/>
    <w:rsid w:val="000F3B1E"/>
    <w:rsid w:val="00111B92"/>
    <w:rsid w:val="0014043B"/>
    <w:rsid w:val="00140828"/>
    <w:rsid w:val="00141C72"/>
    <w:rsid w:val="001464A9"/>
    <w:rsid w:val="00154526"/>
    <w:rsid w:val="001619AB"/>
    <w:rsid w:val="00165821"/>
    <w:rsid w:val="00185ABB"/>
    <w:rsid w:val="00186F94"/>
    <w:rsid w:val="0019373E"/>
    <w:rsid w:val="001A0002"/>
    <w:rsid w:val="001A37FB"/>
    <w:rsid w:val="001B3B8B"/>
    <w:rsid w:val="001B5A47"/>
    <w:rsid w:val="001C1879"/>
    <w:rsid w:val="001C463E"/>
    <w:rsid w:val="001C7B86"/>
    <w:rsid w:val="001D1034"/>
    <w:rsid w:val="001D3C77"/>
    <w:rsid w:val="001D5833"/>
    <w:rsid w:val="001D7D9A"/>
    <w:rsid w:val="001E4BC5"/>
    <w:rsid w:val="001E52A5"/>
    <w:rsid w:val="001F0D81"/>
    <w:rsid w:val="00200A43"/>
    <w:rsid w:val="002048E8"/>
    <w:rsid w:val="00204D87"/>
    <w:rsid w:val="002202F2"/>
    <w:rsid w:val="00231954"/>
    <w:rsid w:val="00231C37"/>
    <w:rsid w:val="0023390C"/>
    <w:rsid w:val="00234F3D"/>
    <w:rsid w:val="002373D4"/>
    <w:rsid w:val="00244E1C"/>
    <w:rsid w:val="00256854"/>
    <w:rsid w:val="00262757"/>
    <w:rsid w:val="00264D5E"/>
    <w:rsid w:val="00290064"/>
    <w:rsid w:val="002927A6"/>
    <w:rsid w:val="002957AD"/>
    <w:rsid w:val="002A01A0"/>
    <w:rsid w:val="002A7391"/>
    <w:rsid w:val="002B0F46"/>
    <w:rsid w:val="002B16BA"/>
    <w:rsid w:val="002B3B9B"/>
    <w:rsid w:val="002C1455"/>
    <w:rsid w:val="002C4387"/>
    <w:rsid w:val="002C50E1"/>
    <w:rsid w:val="002E0F4A"/>
    <w:rsid w:val="002E1D6A"/>
    <w:rsid w:val="002F2108"/>
    <w:rsid w:val="002F31E5"/>
    <w:rsid w:val="002F64CC"/>
    <w:rsid w:val="002F6941"/>
    <w:rsid w:val="0030138E"/>
    <w:rsid w:val="0030158E"/>
    <w:rsid w:val="003020D1"/>
    <w:rsid w:val="00313135"/>
    <w:rsid w:val="00313BD3"/>
    <w:rsid w:val="00315DAF"/>
    <w:rsid w:val="00320337"/>
    <w:rsid w:val="003366CF"/>
    <w:rsid w:val="00343170"/>
    <w:rsid w:val="00343860"/>
    <w:rsid w:val="003450CA"/>
    <w:rsid w:val="00346029"/>
    <w:rsid w:val="00347E6B"/>
    <w:rsid w:val="00355713"/>
    <w:rsid w:val="003623CF"/>
    <w:rsid w:val="0036277B"/>
    <w:rsid w:val="0037514B"/>
    <w:rsid w:val="00394387"/>
    <w:rsid w:val="00394910"/>
    <w:rsid w:val="003A0548"/>
    <w:rsid w:val="003A3404"/>
    <w:rsid w:val="003B2A36"/>
    <w:rsid w:val="003B390A"/>
    <w:rsid w:val="003C1026"/>
    <w:rsid w:val="003C2401"/>
    <w:rsid w:val="003C4746"/>
    <w:rsid w:val="003C4B13"/>
    <w:rsid w:val="003E31DD"/>
    <w:rsid w:val="003F73A6"/>
    <w:rsid w:val="00403CAC"/>
    <w:rsid w:val="00410E20"/>
    <w:rsid w:val="00414685"/>
    <w:rsid w:val="00420061"/>
    <w:rsid w:val="0042292C"/>
    <w:rsid w:val="00443FD9"/>
    <w:rsid w:val="00450CC7"/>
    <w:rsid w:val="00453646"/>
    <w:rsid w:val="004633D1"/>
    <w:rsid w:val="00463875"/>
    <w:rsid w:val="00467033"/>
    <w:rsid w:val="00475BE6"/>
    <w:rsid w:val="004778C8"/>
    <w:rsid w:val="00477C20"/>
    <w:rsid w:val="004A7ED1"/>
    <w:rsid w:val="004C0AB8"/>
    <w:rsid w:val="004D066A"/>
    <w:rsid w:val="004D4538"/>
    <w:rsid w:val="004D47AE"/>
    <w:rsid w:val="004D61D0"/>
    <w:rsid w:val="004D62AC"/>
    <w:rsid w:val="004E639C"/>
    <w:rsid w:val="004F39BA"/>
    <w:rsid w:val="00501E7A"/>
    <w:rsid w:val="0051088C"/>
    <w:rsid w:val="005152CA"/>
    <w:rsid w:val="00520892"/>
    <w:rsid w:val="00534F77"/>
    <w:rsid w:val="00544011"/>
    <w:rsid w:val="005455B3"/>
    <w:rsid w:val="005622B5"/>
    <w:rsid w:val="00570B10"/>
    <w:rsid w:val="00571492"/>
    <w:rsid w:val="00571AD7"/>
    <w:rsid w:val="00581A45"/>
    <w:rsid w:val="00583C0B"/>
    <w:rsid w:val="00587C73"/>
    <w:rsid w:val="00590E6C"/>
    <w:rsid w:val="0059785D"/>
    <w:rsid w:val="005A432A"/>
    <w:rsid w:val="005B13D3"/>
    <w:rsid w:val="005B4E45"/>
    <w:rsid w:val="005C194A"/>
    <w:rsid w:val="005C369B"/>
    <w:rsid w:val="005C38F6"/>
    <w:rsid w:val="005D0B4B"/>
    <w:rsid w:val="005E37BF"/>
    <w:rsid w:val="005E7AE2"/>
    <w:rsid w:val="005F640E"/>
    <w:rsid w:val="006019C1"/>
    <w:rsid w:val="0060426E"/>
    <w:rsid w:val="006072E9"/>
    <w:rsid w:val="006103E9"/>
    <w:rsid w:val="00611DCF"/>
    <w:rsid w:val="00613C63"/>
    <w:rsid w:val="006236F4"/>
    <w:rsid w:val="00625E46"/>
    <w:rsid w:val="00627475"/>
    <w:rsid w:val="006302FD"/>
    <w:rsid w:val="006306C3"/>
    <w:rsid w:val="00633EEB"/>
    <w:rsid w:val="00641332"/>
    <w:rsid w:val="00645D31"/>
    <w:rsid w:val="00647965"/>
    <w:rsid w:val="00651F7B"/>
    <w:rsid w:val="00665226"/>
    <w:rsid w:val="00667734"/>
    <w:rsid w:val="00670E6C"/>
    <w:rsid w:val="0067590E"/>
    <w:rsid w:val="00675B20"/>
    <w:rsid w:val="00675D39"/>
    <w:rsid w:val="006824BF"/>
    <w:rsid w:val="00686ABE"/>
    <w:rsid w:val="006A11FF"/>
    <w:rsid w:val="006B25EF"/>
    <w:rsid w:val="006B6145"/>
    <w:rsid w:val="006F08AD"/>
    <w:rsid w:val="006F1FDB"/>
    <w:rsid w:val="00707158"/>
    <w:rsid w:val="007165BD"/>
    <w:rsid w:val="00717593"/>
    <w:rsid w:val="0072506A"/>
    <w:rsid w:val="00726F06"/>
    <w:rsid w:val="00730BBD"/>
    <w:rsid w:val="007449A9"/>
    <w:rsid w:val="00751267"/>
    <w:rsid w:val="007632AA"/>
    <w:rsid w:val="007676E4"/>
    <w:rsid w:val="00777469"/>
    <w:rsid w:val="00783899"/>
    <w:rsid w:val="00785781"/>
    <w:rsid w:val="00785C26"/>
    <w:rsid w:val="00791F0A"/>
    <w:rsid w:val="0079506D"/>
    <w:rsid w:val="007A5768"/>
    <w:rsid w:val="007A7BAA"/>
    <w:rsid w:val="007B04BB"/>
    <w:rsid w:val="007B65B7"/>
    <w:rsid w:val="007C1288"/>
    <w:rsid w:val="007C181C"/>
    <w:rsid w:val="007C7548"/>
    <w:rsid w:val="007D0289"/>
    <w:rsid w:val="007D7882"/>
    <w:rsid w:val="007E5119"/>
    <w:rsid w:val="007F13B1"/>
    <w:rsid w:val="007F399F"/>
    <w:rsid w:val="007F4025"/>
    <w:rsid w:val="0080249F"/>
    <w:rsid w:val="00816EB4"/>
    <w:rsid w:val="00824052"/>
    <w:rsid w:val="00831A2F"/>
    <w:rsid w:val="00851416"/>
    <w:rsid w:val="008522EE"/>
    <w:rsid w:val="00856AED"/>
    <w:rsid w:val="0086538B"/>
    <w:rsid w:val="00866150"/>
    <w:rsid w:val="0087123B"/>
    <w:rsid w:val="00876C5A"/>
    <w:rsid w:val="00893E36"/>
    <w:rsid w:val="008C67D9"/>
    <w:rsid w:val="008C6C7F"/>
    <w:rsid w:val="008D1BF1"/>
    <w:rsid w:val="008D57CC"/>
    <w:rsid w:val="008D5C89"/>
    <w:rsid w:val="008E071C"/>
    <w:rsid w:val="008E32E8"/>
    <w:rsid w:val="008E57F3"/>
    <w:rsid w:val="008F6CCF"/>
    <w:rsid w:val="008F7BEF"/>
    <w:rsid w:val="00901044"/>
    <w:rsid w:val="009016E1"/>
    <w:rsid w:val="00911452"/>
    <w:rsid w:val="00922F6C"/>
    <w:rsid w:val="00925677"/>
    <w:rsid w:val="00925FFC"/>
    <w:rsid w:val="00930AD7"/>
    <w:rsid w:val="0094724C"/>
    <w:rsid w:val="00950A55"/>
    <w:rsid w:val="009606D2"/>
    <w:rsid w:val="00964733"/>
    <w:rsid w:val="009672AB"/>
    <w:rsid w:val="009713B6"/>
    <w:rsid w:val="0097372B"/>
    <w:rsid w:val="00982E7B"/>
    <w:rsid w:val="009A6C53"/>
    <w:rsid w:val="009B096D"/>
    <w:rsid w:val="009D2C6F"/>
    <w:rsid w:val="009E126C"/>
    <w:rsid w:val="009E2EF1"/>
    <w:rsid w:val="009F6D89"/>
    <w:rsid w:val="00A01D4D"/>
    <w:rsid w:val="00A03289"/>
    <w:rsid w:val="00A07A58"/>
    <w:rsid w:val="00A27387"/>
    <w:rsid w:val="00A41C51"/>
    <w:rsid w:val="00A4720A"/>
    <w:rsid w:val="00A51C84"/>
    <w:rsid w:val="00A55E2B"/>
    <w:rsid w:val="00A65597"/>
    <w:rsid w:val="00A674DA"/>
    <w:rsid w:val="00A716FC"/>
    <w:rsid w:val="00A807DB"/>
    <w:rsid w:val="00A91303"/>
    <w:rsid w:val="00A94A8D"/>
    <w:rsid w:val="00AA0BA8"/>
    <w:rsid w:val="00AA6BA1"/>
    <w:rsid w:val="00AB01D4"/>
    <w:rsid w:val="00AB2E6B"/>
    <w:rsid w:val="00AB59A3"/>
    <w:rsid w:val="00AB6A05"/>
    <w:rsid w:val="00AB6F8D"/>
    <w:rsid w:val="00AC1921"/>
    <w:rsid w:val="00AC2E46"/>
    <w:rsid w:val="00AC6B27"/>
    <w:rsid w:val="00AC796E"/>
    <w:rsid w:val="00AD4413"/>
    <w:rsid w:val="00AE0E7C"/>
    <w:rsid w:val="00AE1A45"/>
    <w:rsid w:val="00AE468D"/>
    <w:rsid w:val="00AF0D0E"/>
    <w:rsid w:val="00B02A83"/>
    <w:rsid w:val="00B04360"/>
    <w:rsid w:val="00B12E7A"/>
    <w:rsid w:val="00B2483A"/>
    <w:rsid w:val="00B40001"/>
    <w:rsid w:val="00B4145D"/>
    <w:rsid w:val="00B4337F"/>
    <w:rsid w:val="00B44944"/>
    <w:rsid w:val="00B61B63"/>
    <w:rsid w:val="00B67C58"/>
    <w:rsid w:val="00B72519"/>
    <w:rsid w:val="00B748E2"/>
    <w:rsid w:val="00B76E70"/>
    <w:rsid w:val="00B801F2"/>
    <w:rsid w:val="00B8719D"/>
    <w:rsid w:val="00BA04B3"/>
    <w:rsid w:val="00BB5BBE"/>
    <w:rsid w:val="00BC0AC0"/>
    <w:rsid w:val="00BC25C0"/>
    <w:rsid w:val="00BC2869"/>
    <w:rsid w:val="00BC54AD"/>
    <w:rsid w:val="00BE7C32"/>
    <w:rsid w:val="00BF2704"/>
    <w:rsid w:val="00C03929"/>
    <w:rsid w:val="00C05810"/>
    <w:rsid w:val="00C06682"/>
    <w:rsid w:val="00C108A1"/>
    <w:rsid w:val="00C10D57"/>
    <w:rsid w:val="00C178FA"/>
    <w:rsid w:val="00C273B0"/>
    <w:rsid w:val="00C300E7"/>
    <w:rsid w:val="00C311FB"/>
    <w:rsid w:val="00C32D33"/>
    <w:rsid w:val="00C43C83"/>
    <w:rsid w:val="00C4424A"/>
    <w:rsid w:val="00C550F1"/>
    <w:rsid w:val="00C6001C"/>
    <w:rsid w:val="00C60C7A"/>
    <w:rsid w:val="00C62735"/>
    <w:rsid w:val="00C674EC"/>
    <w:rsid w:val="00C7190E"/>
    <w:rsid w:val="00C7327E"/>
    <w:rsid w:val="00C75D10"/>
    <w:rsid w:val="00C75D77"/>
    <w:rsid w:val="00C77DDB"/>
    <w:rsid w:val="00C83911"/>
    <w:rsid w:val="00C83ECC"/>
    <w:rsid w:val="00C86158"/>
    <w:rsid w:val="00C872EF"/>
    <w:rsid w:val="00C94350"/>
    <w:rsid w:val="00C943CB"/>
    <w:rsid w:val="00C964FC"/>
    <w:rsid w:val="00CA5FA6"/>
    <w:rsid w:val="00CB71DD"/>
    <w:rsid w:val="00CC2E57"/>
    <w:rsid w:val="00CE2548"/>
    <w:rsid w:val="00CE2B1F"/>
    <w:rsid w:val="00CE45D8"/>
    <w:rsid w:val="00CE45F2"/>
    <w:rsid w:val="00CE5298"/>
    <w:rsid w:val="00CE7EC9"/>
    <w:rsid w:val="00D040C3"/>
    <w:rsid w:val="00D0731B"/>
    <w:rsid w:val="00D121F0"/>
    <w:rsid w:val="00D1420E"/>
    <w:rsid w:val="00D24156"/>
    <w:rsid w:val="00D252AF"/>
    <w:rsid w:val="00D26900"/>
    <w:rsid w:val="00D3519F"/>
    <w:rsid w:val="00D444CD"/>
    <w:rsid w:val="00D6064C"/>
    <w:rsid w:val="00D64B72"/>
    <w:rsid w:val="00D85B08"/>
    <w:rsid w:val="00DA2A1B"/>
    <w:rsid w:val="00DA44AF"/>
    <w:rsid w:val="00DB5921"/>
    <w:rsid w:val="00DF6F10"/>
    <w:rsid w:val="00E24999"/>
    <w:rsid w:val="00E33D78"/>
    <w:rsid w:val="00E34A0D"/>
    <w:rsid w:val="00E34AF3"/>
    <w:rsid w:val="00E353AC"/>
    <w:rsid w:val="00E43E7B"/>
    <w:rsid w:val="00E53862"/>
    <w:rsid w:val="00EB1C92"/>
    <w:rsid w:val="00EB37F2"/>
    <w:rsid w:val="00EB51DE"/>
    <w:rsid w:val="00EB5FE9"/>
    <w:rsid w:val="00EC2810"/>
    <w:rsid w:val="00EC2AE3"/>
    <w:rsid w:val="00EC2DC7"/>
    <w:rsid w:val="00ED418B"/>
    <w:rsid w:val="00EE6563"/>
    <w:rsid w:val="00EF663E"/>
    <w:rsid w:val="00F00245"/>
    <w:rsid w:val="00F0547F"/>
    <w:rsid w:val="00F16511"/>
    <w:rsid w:val="00F20F9B"/>
    <w:rsid w:val="00F2387B"/>
    <w:rsid w:val="00F34217"/>
    <w:rsid w:val="00F35F8D"/>
    <w:rsid w:val="00F40C9B"/>
    <w:rsid w:val="00F470C5"/>
    <w:rsid w:val="00F57E82"/>
    <w:rsid w:val="00F674A8"/>
    <w:rsid w:val="00F677C0"/>
    <w:rsid w:val="00F71F08"/>
    <w:rsid w:val="00F750B6"/>
    <w:rsid w:val="00F81AC9"/>
    <w:rsid w:val="00F94D70"/>
    <w:rsid w:val="00FA5324"/>
    <w:rsid w:val="00FD2669"/>
    <w:rsid w:val="00FF0D4E"/>
    <w:rsid w:val="00FF2E27"/>
    <w:rsid w:val="00FF4715"/>
    <w:rsid w:val="00FF4A27"/>
    <w:rsid w:val="00FF7AA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EB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7C181C"/>
    <w:pPr>
      <w:spacing w:after="12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99"/>
    <w:rsid w:val="007C181C"/>
    <w:rPr>
      <w:rFonts w:ascii="Times New Roman" w:eastAsia="Times New Roman" w:hAnsi="Times New Roman" w:cs="Times New Roman"/>
      <w:sz w:val="24"/>
      <w:szCs w:val="24"/>
      <w:lang w:val="en-US" w:bidi="ar-SA"/>
    </w:rPr>
  </w:style>
  <w:style w:type="character" w:styleId="Hyperlink">
    <w:name w:val="Hyperlink"/>
    <w:basedOn w:val="DefaultParagraphFont"/>
    <w:rsid w:val="00AC6B27"/>
    <w:rPr>
      <w:color w:val="0000FF"/>
      <w:u w:val="single"/>
    </w:rPr>
  </w:style>
  <w:style w:type="paragraph" w:styleId="BodyText2">
    <w:name w:val="Body Text 2"/>
    <w:basedOn w:val="Normal"/>
    <w:link w:val="BodyText2Char"/>
    <w:uiPriority w:val="99"/>
    <w:semiHidden/>
    <w:unhideWhenUsed/>
    <w:rsid w:val="00675D39"/>
    <w:pPr>
      <w:spacing w:after="120" w:line="480" w:lineRule="auto"/>
    </w:pPr>
  </w:style>
  <w:style w:type="character" w:customStyle="1" w:styleId="BodyText2Char">
    <w:name w:val="Body Text 2 Char"/>
    <w:basedOn w:val="DefaultParagraphFont"/>
    <w:link w:val="BodyText2"/>
    <w:uiPriority w:val="99"/>
    <w:semiHidden/>
    <w:rsid w:val="00675D39"/>
    <w:rPr>
      <w:rFonts w:cs="Mangal"/>
    </w:rPr>
  </w:style>
  <w:style w:type="paragraph" w:styleId="NoSpacing">
    <w:name w:val="No Spacing"/>
    <w:uiPriority w:val="1"/>
    <w:qFormat/>
    <w:rsid w:val="00EC2810"/>
    <w:pPr>
      <w:spacing w:after="0" w:line="240" w:lineRule="auto"/>
    </w:pPr>
    <w:rPr>
      <w:rFonts w:ascii="Calibri" w:eastAsia="Calibri" w:hAnsi="Calibri" w:cs="Times New Roman"/>
      <w:szCs w:val="22"/>
      <w:lang w:bidi="ar-SA"/>
    </w:rPr>
  </w:style>
  <w:style w:type="paragraph" w:styleId="Header">
    <w:name w:val="header"/>
    <w:basedOn w:val="Normal"/>
    <w:link w:val="HeaderChar"/>
    <w:uiPriority w:val="99"/>
    <w:unhideWhenUsed/>
    <w:rsid w:val="00601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9C1"/>
    <w:rPr>
      <w:rFonts w:cs="Mangal"/>
    </w:rPr>
  </w:style>
  <w:style w:type="paragraph" w:styleId="Footer">
    <w:name w:val="footer"/>
    <w:basedOn w:val="Normal"/>
    <w:link w:val="FooterChar"/>
    <w:uiPriority w:val="99"/>
    <w:unhideWhenUsed/>
    <w:rsid w:val="00601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C1"/>
    <w:rPr>
      <w:rFonts w:cs="Mangal"/>
    </w:rPr>
  </w:style>
  <w:style w:type="paragraph" w:styleId="PlainText">
    <w:name w:val="Plain Text"/>
    <w:basedOn w:val="Normal"/>
    <w:link w:val="PlainTextChar"/>
    <w:rsid w:val="007C1288"/>
    <w:pPr>
      <w:spacing w:after="0" w:line="240" w:lineRule="auto"/>
    </w:pPr>
    <w:rPr>
      <w:rFonts w:ascii="Courier New" w:eastAsia="Times New Roman" w:hAnsi="Courier New" w:cs="Times New Roman"/>
      <w:sz w:val="20"/>
      <w:lang w:val="en-US" w:bidi="ar-SA"/>
    </w:rPr>
  </w:style>
  <w:style w:type="character" w:customStyle="1" w:styleId="PlainTextChar">
    <w:name w:val="Plain Text Char"/>
    <w:basedOn w:val="DefaultParagraphFont"/>
    <w:link w:val="PlainText"/>
    <w:rsid w:val="007C1288"/>
    <w:rPr>
      <w:rFonts w:ascii="Courier New" w:eastAsia="Times New Roman" w:hAnsi="Courier New" w:cs="Times New Roman"/>
      <w:sz w:val="20"/>
      <w:lang w:val="en-US" w:bidi="ar-SA"/>
    </w:rPr>
  </w:style>
  <w:style w:type="paragraph" w:styleId="ListParagraph">
    <w:name w:val="List Paragraph"/>
    <w:basedOn w:val="Normal"/>
    <w:uiPriority w:val="34"/>
    <w:qFormat/>
    <w:rsid w:val="005B13D3"/>
    <w:pPr>
      <w:ind w:left="720"/>
      <w:contextualSpacing/>
    </w:pPr>
  </w:style>
  <w:style w:type="character" w:customStyle="1" w:styleId="e24kjd">
    <w:name w:val="e24kjd"/>
    <w:basedOn w:val="DefaultParagraphFont"/>
    <w:rsid w:val="00D24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4424">
      <w:bodyDiv w:val="1"/>
      <w:marLeft w:val="0"/>
      <w:marRight w:val="0"/>
      <w:marTop w:val="0"/>
      <w:marBottom w:val="0"/>
      <w:divBdr>
        <w:top w:val="none" w:sz="0" w:space="0" w:color="auto"/>
        <w:left w:val="none" w:sz="0" w:space="0" w:color="auto"/>
        <w:bottom w:val="none" w:sz="0" w:space="0" w:color="auto"/>
        <w:right w:val="none" w:sz="0" w:space="0" w:color="auto"/>
      </w:divBdr>
    </w:div>
    <w:div w:id="85537277">
      <w:bodyDiv w:val="1"/>
      <w:marLeft w:val="0"/>
      <w:marRight w:val="0"/>
      <w:marTop w:val="0"/>
      <w:marBottom w:val="0"/>
      <w:divBdr>
        <w:top w:val="none" w:sz="0" w:space="0" w:color="auto"/>
        <w:left w:val="none" w:sz="0" w:space="0" w:color="auto"/>
        <w:bottom w:val="none" w:sz="0" w:space="0" w:color="auto"/>
        <w:right w:val="none" w:sz="0" w:space="0" w:color="auto"/>
      </w:divBdr>
    </w:div>
    <w:div w:id="155073729">
      <w:bodyDiv w:val="1"/>
      <w:marLeft w:val="0"/>
      <w:marRight w:val="0"/>
      <w:marTop w:val="0"/>
      <w:marBottom w:val="0"/>
      <w:divBdr>
        <w:top w:val="none" w:sz="0" w:space="0" w:color="auto"/>
        <w:left w:val="none" w:sz="0" w:space="0" w:color="auto"/>
        <w:bottom w:val="none" w:sz="0" w:space="0" w:color="auto"/>
        <w:right w:val="none" w:sz="0" w:space="0" w:color="auto"/>
      </w:divBdr>
    </w:div>
    <w:div w:id="194319144">
      <w:bodyDiv w:val="1"/>
      <w:marLeft w:val="0"/>
      <w:marRight w:val="0"/>
      <w:marTop w:val="0"/>
      <w:marBottom w:val="0"/>
      <w:divBdr>
        <w:top w:val="none" w:sz="0" w:space="0" w:color="auto"/>
        <w:left w:val="none" w:sz="0" w:space="0" w:color="auto"/>
        <w:bottom w:val="none" w:sz="0" w:space="0" w:color="auto"/>
        <w:right w:val="none" w:sz="0" w:space="0" w:color="auto"/>
      </w:divBdr>
    </w:div>
    <w:div w:id="201133243">
      <w:bodyDiv w:val="1"/>
      <w:marLeft w:val="0"/>
      <w:marRight w:val="0"/>
      <w:marTop w:val="0"/>
      <w:marBottom w:val="0"/>
      <w:divBdr>
        <w:top w:val="none" w:sz="0" w:space="0" w:color="auto"/>
        <w:left w:val="none" w:sz="0" w:space="0" w:color="auto"/>
        <w:bottom w:val="none" w:sz="0" w:space="0" w:color="auto"/>
        <w:right w:val="none" w:sz="0" w:space="0" w:color="auto"/>
      </w:divBdr>
    </w:div>
    <w:div w:id="247614517">
      <w:bodyDiv w:val="1"/>
      <w:marLeft w:val="0"/>
      <w:marRight w:val="0"/>
      <w:marTop w:val="0"/>
      <w:marBottom w:val="0"/>
      <w:divBdr>
        <w:top w:val="none" w:sz="0" w:space="0" w:color="auto"/>
        <w:left w:val="none" w:sz="0" w:space="0" w:color="auto"/>
        <w:bottom w:val="none" w:sz="0" w:space="0" w:color="auto"/>
        <w:right w:val="none" w:sz="0" w:space="0" w:color="auto"/>
      </w:divBdr>
    </w:div>
    <w:div w:id="271861427">
      <w:bodyDiv w:val="1"/>
      <w:marLeft w:val="0"/>
      <w:marRight w:val="0"/>
      <w:marTop w:val="0"/>
      <w:marBottom w:val="0"/>
      <w:divBdr>
        <w:top w:val="none" w:sz="0" w:space="0" w:color="auto"/>
        <w:left w:val="none" w:sz="0" w:space="0" w:color="auto"/>
        <w:bottom w:val="none" w:sz="0" w:space="0" w:color="auto"/>
        <w:right w:val="none" w:sz="0" w:space="0" w:color="auto"/>
      </w:divBdr>
    </w:div>
    <w:div w:id="350883528">
      <w:bodyDiv w:val="1"/>
      <w:marLeft w:val="0"/>
      <w:marRight w:val="0"/>
      <w:marTop w:val="0"/>
      <w:marBottom w:val="0"/>
      <w:divBdr>
        <w:top w:val="none" w:sz="0" w:space="0" w:color="auto"/>
        <w:left w:val="none" w:sz="0" w:space="0" w:color="auto"/>
        <w:bottom w:val="none" w:sz="0" w:space="0" w:color="auto"/>
        <w:right w:val="none" w:sz="0" w:space="0" w:color="auto"/>
      </w:divBdr>
    </w:div>
    <w:div w:id="355624072">
      <w:bodyDiv w:val="1"/>
      <w:marLeft w:val="0"/>
      <w:marRight w:val="0"/>
      <w:marTop w:val="0"/>
      <w:marBottom w:val="0"/>
      <w:divBdr>
        <w:top w:val="none" w:sz="0" w:space="0" w:color="auto"/>
        <w:left w:val="none" w:sz="0" w:space="0" w:color="auto"/>
        <w:bottom w:val="none" w:sz="0" w:space="0" w:color="auto"/>
        <w:right w:val="none" w:sz="0" w:space="0" w:color="auto"/>
      </w:divBdr>
    </w:div>
    <w:div w:id="374236630">
      <w:bodyDiv w:val="1"/>
      <w:marLeft w:val="0"/>
      <w:marRight w:val="0"/>
      <w:marTop w:val="0"/>
      <w:marBottom w:val="0"/>
      <w:divBdr>
        <w:top w:val="none" w:sz="0" w:space="0" w:color="auto"/>
        <w:left w:val="none" w:sz="0" w:space="0" w:color="auto"/>
        <w:bottom w:val="none" w:sz="0" w:space="0" w:color="auto"/>
        <w:right w:val="none" w:sz="0" w:space="0" w:color="auto"/>
      </w:divBdr>
    </w:div>
    <w:div w:id="442916371">
      <w:bodyDiv w:val="1"/>
      <w:marLeft w:val="0"/>
      <w:marRight w:val="0"/>
      <w:marTop w:val="0"/>
      <w:marBottom w:val="0"/>
      <w:divBdr>
        <w:top w:val="none" w:sz="0" w:space="0" w:color="auto"/>
        <w:left w:val="none" w:sz="0" w:space="0" w:color="auto"/>
        <w:bottom w:val="none" w:sz="0" w:space="0" w:color="auto"/>
        <w:right w:val="none" w:sz="0" w:space="0" w:color="auto"/>
      </w:divBdr>
    </w:div>
    <w:div w:id="450589730">
      <w:bodyDiv w:val="1"/>
      <w:marLeft w:val="0"/>
      <w:marRight w:val="0"/>
      <w:marTop w:val="0"/>
      <w:marBottom w:val="0"/>
      <w:divBdr>
        <w:top w:val="none" w:sz="0" w:space="0" w:color="auto"/>
        <w:left w:val="none" w:sz="0" w:space="0" w:color="auto"/>
        <w:bottom w:val="none" w:sz="0" w:space="0" w:color="auto"/>
        <w:right w:val="none" w:sz="0" w:space="0" w:color="auto"/>
      </w:divBdr>
    </w:div>
    <w:div w:id="499806903">
      <w:bodyDiv w:val="1"/>
      <w:marLeft w:val="0"/>
      <w:marRight w:val="0"/>
      <w:marTop w:val="0"/>
      <w:marBottom w:val="0"/>
      <w:divBdr>
        <w:top w:val="none" w:sz="0" w:space="0" w:color="auto"/>
        <w:left w:val="none" w:sz="0" w:space="0" w:color="auto"/>
        <w:bottom w:val="none" w:sz="0" w:space="0" w:color="auto"/>
        <w:right w:val="none" w:sz="0" w:space="0" w:color="auto"/>
      </w:divBdr>
    </w:div>
    <w:div w:id="502595905">
      <w:bodyDiv w:val="1"/>
      <w:marLeft w:val="0"/>
      <w:marRight w:val="0"/>
      <w:marTop w:val="0"/>
      <w:marBottom w:val="0"/>
      <w:divBdr>
        <w:top w:val="none" w:sz="0" w:space="0" w:color="auto"/>
        <w:left w:val="none" w:sz="0" w:space="0" w:color="auto"/>
        <w:bottom w:val="none" w:sz="0" w:space="0" w:color="auto"/>
        <w:right w:val="none" w:sz="0" w:space="0" w:color="auto"/>
      </w:divBdr>
    </w:div>
    <w:div w:id="522210642">
      <w:bodyDiv w:val="1"/>
      <w:marLeft w:val="0"/>
      <w:marRight w:val="0"/>
      <w:marTop w:val="0"/>
      <w:marBottom w:val="0"/>
      <w:divBdr>
        <w:top w:val="none" w:sz="0" w:space="0" w:color="auto"/>
        <w:left w:val="none" w:sz="0" w:space="0" w:color="auto"/>
        <w:bottom w:val="none" w:sz="0" w:space="0" w:color="auto"/>
        <w:right w:val="none" w:sz="0" w:space="0" w:color="auto"/>
      </w:divBdr>
    </w:div>
    <w:div w:id="546574851">
      <w:bodyDiv w:val="1"/>
      <w:marLeft w:val="0"/>
      <w:marRight w:val="0"/>
      <w:marTop w:val="0"/>
      <w:marBottom w:val="0"/>
      <w:divBdr>
        <w:top w:val="none" w:sz="0" w:space="0" w:color="auto"/>
        <w:left w:val="none" w:sz="0" w:space="0" w:color="auto"/>
        <w:bottom w:val="none" w:sz="0" w:space="0" w:color="auto"/>
        <w:right w:val="none" w:sz="0" w:space="0" w:color="auto"/>
      </w:divBdr>
    </w:div>
    <w:div w:id="548998215">
      <w:bodyDiv w:val="1"/>
      <w:marLeft w:val="0"/>
      <w:marRight w:val="0"/>
      <w:marTop w:val="0"/>
      <w:marBottom w:val="0"/>
      <w:divBdr>
        <w:top w:val="none" w:sz="0" w:space="0" w:color="auto"/>
        <w:left w:val="none" w:sz="0" w:space="0" w:color="auto"/>
        <w:bottom w:val="none" w:sz="0" w:space="0" w:color="auto"/>
        <w:right w:val="none" w:sz="0" w:space="0" w:color="auto"/>
      </w:divBdr>
    </w:div>
    <w:div w:id="552472848">
      <w:bodyDiv w:val="1"/>
      <w:marLeft w:val="0"/>
      <w:marRight w:val="0"/>
      <w:marTop w:val="0"/>
      <w:marBottom w:val="0"/>
      <w:divBdr>
        <w:top w:val="none" w:sz="0" w:space="0" w:color="auto"/>
        <w:left w:val="none" w:sz="0" w:space="0" w:color="auto"/>
        <w:bottom w:val="none" w:sz="0" w:space="0" w:color="auto"/>
        <w:right w:val="none" w:sz="0" w:space="0" w:color="auto"/>
      </w:divBdr>
    </w:div>
    <w:div w:id="560486637">
      <w:bodyDiv w:val="1"/>
      <w:marLeft w:val="0"/>
      <w:marRight w:val="0"/>
      <w:marTop w:val="0"/>
      <w:marBottom w:val="0"/>
      <w:divBdr>
        <w:top w:val="none" w:sz="0" w:space="0" w:color="auto"/>
        <w:left w:val="none" w:sz="0" w:space="0" w:color="auto"/>
        <w:bottom w:val="none" w:sz="0" w:space="0" w:color="auto"/>
        <w:right w:val="none" w:sz="0" w:space="0" w:color="auto"/>
      </w:divBdr>
    </w:div>
    <w:div w:id="628899688">
      <w:bodyDiv w:val="1"/>
      <w:marLeft w:val="0"/>
      <w:marRight w:val="0"/>
      <w:marTop w:val="0"/>
      <w:marBottom w:val="0"/>
      <w:divBdr>
        <w:top w:val="none" w:sz="0" w:space="0" w:color="auto"/>
        <w:left w:val="none" w:sz="0" w:space="0" w:color="auto"/>
        <w:bottom w:val="none" w:sz="0" w:space="0" w:color="auto"/>
        <w:right w:val="none" w:sz="0" w:space="0" w:color="auto"/>
      </w:divBdr>
    </w:div>
    <w:div w:id="645622364">
      <w:bodyDiv w:val="1"/>
      <w:marLeft w:val="0"/>
      <w:marRight w:val="0"/>
      <w:marTop w:val="0"/>
      <w:marBottom w:val="0"/>
      <w:divBdr>
        <w:top w:val="none" w:sz="0" w:space="0" w:color="auto"/>
        <w:left w:val="none" w:sz="0" w:space="0" w:color="auto"/>
        <w:bottom w:val="none" w:sz="0" w:space="0" w:color="auto"/>
        <w:right w:val="none" w:sz="0" w:space="0" w:color="auto"/>
      </w:divBdr>
    </w:div>
    <w:div w:id="728770077">
      <w:bodyDiv w:val="1"/>
      <w:marLeft w:val="0"/>
      <w:marRight w:val="0"/>
      <w:marTop w:val="0"/>
      <w:marBottom w:val="0"/>
      <w:divBdr>
        <w:top w:val="none" w:sz="0" w:space="0" w:color="auto"/>
        <w:left w:val="none" w:sz="0" w:space="0" w:color="auto"/>
        <w:bottom w:val="none" w:sz="0" w:space="0" w:color="auto"/>
        <w:right w:val="none" w:sz="0" w:space="0" w:color="auto"/>
      </w:divBdr>
    </w:div>
    <w:div w:id="731585890">
      <w:bodyDiv w:val="1"/>
      <w:marLeft w:val="0"/>
      <w:marRight w:val="0"/>
      <w:marTop w:val="0"/>
      <w:marBottom w:val="0"/>
      <w:divBdr>
        <w:top w:val="none" w:sz="0" w:space="0" w:color="auto"/>
        <w:left w:val="none" w:sz="0" w:space="0" w:color="auto"/>
        <w:bottom w:val="none" w:sz="0" w:space="0" w:color="auto"/>
        <w:right w:val="none" w:sz="0" w:space="0" w:color="auto"/>
      </w:divBdr>
    </w:div>
    <w:div w:id="776368967">
      <w:bodyDiv w:val="1"/>
      <w:marLeft w:val="0"/>
      <w:marRight w:val="0"/>
      <w:marTop w:val="0"/>
      <w:marBottom w:val="0"/>
      <w:divBdr>
        <w:top w:val="none" w:sz="0" w:space="0" w:color="auto"/>
        <w:left w:val="none" w:sz="0" w:space="0" w:color="auto"/>
        <w:bottom w:val="none" w:sz="0" w:space="0" w:color="auto"/>
        <w:right w:val="none" w:sz="0" w:space="0" w:color="auto"/>
      </w:divBdr>
    </w:div>
    <w:div w:id="790368263">
      <w:bodyDiv w:val="1"/>
      <w:marLeft w:val="0"/>
      <w:marRight w:val="0"/>
      <w:marTop w:val="0"/>
      <w:marBottom w:val="0"/>
      <w:divBdr>
        <w:top w:val="none" w:sz="0" w:space="0" w:color="auto"/>
        <w:left w:val="none" w:sz="0" w:space="0" w:color="auto"/>
        <w:bottom w:val="none" w:sz="0" w:space="0" w:color="auto"/>
        <w:right w:val="none" w:sz="0" w:space="0" w:color="auto"/>
      </w:divBdr>
    </w:div>
    <w:div w:id="836574412">
      <w:bodyDiv w:val="1"/>
      <w:marLeft w:val="0"/>
      <w:marRight w:val="0"/>
      <w:marTop w:val="0"/>
      <w:marBottom w:val="0"/>
      <w:divBdr>
        <w:top w:val="none" w:sz="0" w:space="0" w:color="auto"/>
        <w:left w:val="none" w:sz="0" w:space="0" w:color="auto"/>
        <w:bottom w:val="none" w:sz="0" w:space="0" w:color="auto"/>
        <w:right w:val="none" w:sz="0" w:space="0" w:color="auto"/>
      </w:divBdr>
    </w:div>
    <w:div w:id="914365123">
      <w:bodyDiv w:val="1"/>
      <w:marLeft w:val="0"/>
      <w:marRight w:val="0"/>
      <w:marTop w:val="0"/>
      <w:marBottom w:val="0"/>
      <w:divBdr>
        <w:top w:val="none" w:sz="0" w:space="0" w:color="auto"/>
        <w:left w:val="none" w:sz="0" w:space="0" w:color="auto"/>
        <w:bottom w:val="none" w:sz="0" w:space="0" w:color="auto"/>
        <w:right w:val="none" w:sz="0" w:space="0" w:color="auto"/>
      </w:divBdr>
    </w:div>
    <w:div w:id="930089811">
      <w:bodyDiv w:val="1"/>
      <w:marLeft w:val="0"/>
      <w:marRight w:val="0"/>
      <w:marTop w:val="0"/>
      <w:marBottom w:val="0"/>
      <w:divBdr>
        <w:top w:val="none" w:sz="0" w:space="0" w:color="auto"/>
        <w:left w:val="none" w:sz="0" w:space="0" w:color="auto"/>
        <w:bottom w:val="none" w:sz="0" w:space="0" w:color="auto"/>
        <w:right w:val="none" w:sz="0" w:space="0" w:color="auto"/>
      </w:divBdr>
    </w:div>
    <w:div w:id="961495461">
      <w:bodyDiv w:val="1"/>
      <w:marLeft w:val="0"/>
      <w:marRight w:val="0"/>
      <w:marTop w:val="0"/>
      <w:marBottom w:val="0"/>
      <w:divBdr>
        <w:top w:val="none" w:sz="0" w:space="0" w:color="auto"/>
        <w:left w:val="none" w:sz="0" w:space="0" w:color="auto"/>
        <w:bottom w:val="none" w:sz="0" w:space="0" w:color="auto"/>
        <w:right w:val="none" w:sz="0" w:space="0" w:color="auto"/>
      </w:divBdr>
    </w:div>
    <w:div w:id="1001272510">
      <w:bodyDiv w:val="1"/>
      <w:marLeft w:val="0"/>
      <w:marRight w:val="0"/>
      <w:marTop w:val="0"/>
      <w:marBottom w:val="0"/>
      <w:divBdr>
        <w:top w:val="none" w:sz="0" w:space="0" w:color="auto"/>
        <w:left w:val="none" w:sz="0" w:space="0" w:color="auto"/>
        <w:bottom w:val="none" w:sz="0" w:space="0" w:color="auto"/>
        <w:right w:val="none" w:sz="0" w:space="0" w:color="auto"/>
      </w:divBdr>
    </w:div>
    <w:div w:id="1016883571">
      <w:bodyDiv w:val="1"/>
      <w:marLeft w:val="0"/>
      <w:marRight w:val="0"/>
      <w:marTop w:val="0"/>
      <w:marBottom w:val="0"/>
      <w:divBdr>
        <w:top w:val="none" w:sz="0" w:space="0" w:color="auto"/>
        <w:left w:val="none" w:sz="0" w:space="0" w:color="auto"/>
        <w:bottom w:val="none" w:sz="0" w:space="0" w:color="auto"/>
        <w:right w:val="none" w:sz="0" w:space="0" w:color="auto"/>
      </w:divBdr>
    </w:div>
    <w:div w:id="1018779559">
      <w:bodyDiv w:val="1"/>
      <w:marLeft w:val="0"/>
      <w:marRight w:val="0"/>
      <w:marTop w:val="0"/>
      <w:marBottom w:val="0"/>
      <w:divBdr>
        <w:top w:val="none" w:sz="0" w:space="0" w:color="auto"/>
        <w:left w:val="none" w:sz="0" w:space="0" w:color="auto"/>
        <w:bottom w:val="none" w:sz="0" w:space="0" w:color="auto"/>
        <w:right w:val="none" w:sz="0" w:space="0" w:color="auto"/>
      </w:divBdr>
    </w:div>
    <w:div w:id="1089620393">
      <w:bodyDiv w:val="1"/>
      <w:marLeft w:val="0"/>
      <w:marRight w:val="0"/>
      <w:marTop w:val="0"/>
      <w:marBottom w:val="0"/>
      <w:divBdr>
        <w:top w:val="none" w:sz="0" w:space="0" w:color="auto"/>
        <w:left w:val="none" w:sz="0" w:space="0" w:color="auto"/>
        <w:bottom w:val="none" w:sz="0" w:space="0" w:color="auto"/>
        <w:right w:val="none" w:sz="0" w:space="0" w:color="auto"/>
      </w:divBdr>
    </w:div>
    <w:div w:id="1093362141">
      <w:bodyDiv w:val="1"/>
      <w:marLeft w:val="0"/>
      <w:marRight w:val="0"/>
      <w:marTop w:val="0"/>
      <w:marBottom w:val="0"/>
      <w:divBdr>
        <w:top w:val="none" w:sz="0" w:space="0" w:color="auto"/>
        <w:left w:val="none" w:sz="0" w:space="0" w:color="auto"/>
        <w:bottom w:val="none" w:sz="0" w:space="0" w:color="auto"/>
        <w:right w:val="none" w:sz="0" w:space="0" w:color="auto"/>
      </w:divBdr>
    </w:div>
    <w:div w:id="1125124664">
      <w:bodyDiv w:val="1"/>
      <w:marLeft w:val="0"/>
      <w:marRight w:val="0"/>
      <w:marTop w:val="0"/>
      <w:marBottom w:val="0"/>
      <w:divBdr>
        <w:top w:val="none" w:sz="0" w:space="0" w:color="auto"/>
        <w:left w:val="none" w:sz="0" w:space="0" w:color="auto"/>
        <w:bottom w:val="none" w:sz="0" w:space="0" w:color="auto"/>
        <w:right w:val="none" w:sz="0" w:space="0" w:color="auto"/>
      </w:divBdr>
    </w:div>
    <w:div w:id="1139298368">
      <w:bodyDiv w:val="1"/>
      <w:marLeft w:val="0"/>
      <w:marRight w:val="0"/>
      <w:marTop w:val="0"/>
      <w:marBottom w:val="0"/>
      <w:divBdr>
        <w:top w:val="none" w:sz="0" w:space="0" w:color="auto"/>
        <w:left w:val="none" w:sz="0" w:space="0" w:color="auto"/>
        <w:bottom w:val="none" w:sz="0" w:space="0" w:color="auto"/>
        <w:right w:val="none" w:sz="0" w:space="0" w:color="auto"/>
      </w:divBdr>
    </w:div>
    <w:div w:id="1248885698">
      <w:bodyDiv w:val="1"/>
      <w:marLeft w:val="0"/>
      <w:marRight w:val="0"/>
      <w:marTop w:val="0"/>
      <w:marBottom w:val="0"/>
      <w:divBdr>
        <w:top w:val="none" w:sz="0" w:space="0" w:color="auto"/>
        <w:left w:val="none" w:sz="0" w:space="0" w:color="auto"/>
        <w:bottom w:val="none" w:sz="0" w:space="0" w:color="auto"/>
        <w:right w:val="none" w:sz="0" w:space="0" w:color="auto"/>
      </w:divBdr>
    </w:div>
    <w:div w:id="1321617139">
      <w:bodyDiv w:val="1"/>
      <w:marLeft w:val="0"/>
      <w:marRight w:val="0"/>
      <w:marTop w:val="0"/>
      <w:marBottom w:val="0"/>
      <w:divBdr>
        <w:top w:val="none" w:sz="0" w:space="0" w:color="auto"/>
        <w:left w:val="none" w:sz="0" w:space="0" w:color="auto"/>
        <w:bottom w:val="none" w:sz="0" w:space="0" w:color="auto"/>
        <w:right w:val="none" w:sz="0" w:space="0" w:color="auto"/>
      </w:divBdr>
    </w:div>
    <w:div w:id="1340229391">
      <w:bodyDiv w:val="1"/>
      <w:marLeft w:val="0"/>
      <w:marRight w:val="0"/>
      <w:marTop w:val="0"/>
      <w:marBottom w:val="0"/>
      <w:divBdr>
        <w:top w:val="none" w:sz="0" w:space="0" w:color="auto"/>
        <w:left w:val="none" w:sz="0" w:space="0" w:color="auto"/>
        <w:bottom w:val="none" w:sz="0" w:space="0" w:color="auto"/>
        <w:right w:val="none" w:sz="0" w:space="0" w:color="auto"/>
      </w:divBdr>
    </w:div>
    <w:div w:id="1435327311">
      <w:bodyDiv w:val="1"/>
      <w:marLeft w:val="0"/>
      <w:marRight w:val="0"/>
      <w:marTop w:val="0"/>
      <w:marBottom w:val="0"/>
      <w:divBdr>
        <w:top w:val="none" w:sz="0" w:space="0" w:color="auto"/>
        <w:left w:val="none" w:sz="0" w:space="0" w:color="auto"/>
        <w:bottom w:val="none" w:sz="0" w:space="0" w:color="auto"/>
        <w:right w:val="none" w:sz="0" w:space="0" w:color="auto"/>
      </w:divBdr>
    </w:div>
    <w:div w:id="1446535210">
      <w:bodyDiv w:val="1"/>
      <w:marLeft w:val="0"/>
      <w:marRight w:val="0"/>
      <w:marTop w:val="0"/>
      <w:marBottom w:val="0"/>
      <w:divBdr>
        <w:top w:val="none" w:sz="0" w:space="0" w:color="auto"/>
        <w:left w:val="none" w:sz="0" w:space="0" w:color="auto"/>
        <w:bottom w:val="none" w:sz="0" w:space="0" w:color="auto"/>
        <w:right w:val="none" w:sz="0" w:space="0" w:color="auto"/>
      </w:divBdr>
    </w:div>
    <w:div w:id="1475412947">
      <w:bodyDiv w:val="1"/>
      <w:marLeft w:val="0"/>
      <w:marRight w:val="0"/>
      <w:marTop w:val="0"/>
      <w:marBottom w:val="0"/>
      <w:divBdr>
        <w:top w:val="none" w:sz="0" w:space="0" w:color="auto"/>
        <w:left w:val="none" w:sz="0" w:space="0" w:color="auto"/>
        <w:bottom w:val="none" w:sz="0" w:space="0" w:color="auto"/>
        <w:right w:val="none" w:sz="0" w:space="0" w:color="auto"/>
      </w:divBdr>
    </w:div>
    <w:div w:id="1482306641">
      <w:bodyDiv w:val="1"/>
      <w:marLeft w:val="0"/>
      <w:marRight w:val="0"/>
      <w:marTop w:val="0"/>
      <w:marBottom w:val="0"/>
      <w:divBdr>
        <w:top w:val="none" w:sz="0" w:space="0" w:color="auto"/>
        <w:left w:val="none" w:sz="0" w:space="0" w:color="auto"/>
        <w:bottom w:val="none" w:sz="0" w:space="0" w:color="auto"/>
        <w:right w:val="none" w:sz="0" w:space="0" w:color="auto"/>
      </w:divBdr>
    </w:div>
    <w:div w:id="1517883090">
      <w:bodyDiv w:val="1"/>
      <w:marLeft w:val="0"/>
      <w:marRight w:val="0"/>
      <w:marTop w:val="0"/>
      <w:marBottom w:val="0"/>
      <w:divBdr>
        <w:top w:val="none" w:sz="0" w:space="0" w:color="auto"/>
        <w:left w:val="none" w:sz="0" w:space="0" w:color="auto"/>
        <w:bottom w:val="none" w:sz="0" w:space="0" w:color="auto"/>
        <w:right w:val="none" w:sz="0" w:space="0" w:color="auto"/>
      </w:divBdr>
    </w:div>
    <w:div w:id="1520269826">
      <w:bodyDiv w:val="1"/>
      <w:marLeft w:val="0"/>
      <w:marRight w:val="0"/>
      <w:marTop w:val="0"/>
      <w:marBottom w:val="0"/>
      <w:divBdr>
        <w:top w:val="none" w:sz="0" w:space="0" w:color="auto"/>
        <w:left w:val="none" w:sz="0" w:space="0" w:color="auto"/>
        <w:bottom w:val="none" w:sz="0" w:space="0" w:color="auto"/>
        <w:right w:val="none" w:sz="0" w:space="0" w:color="auto"/>
      </w:divBdr>
    </w:div>
    <w:div w:id="1555504131">
      <w:bodyDiv w:val="1"/>
      <w:marLeft w:val="0"/>
      <w:marRight w:val="0"/>
      <w:marTop w:val="0"/>
      <w:marBottom w:val="0"/>
      <w:divBdr>
        <w:top w:val="none" w:sz="0" w:space="0" w:color="auto"/>
        <w:left w:val="none" w:sz="0" w:space="0" w:color="auto"/>
        <w:bottom w:val="none" w:sz="0" w:space="0" w:color="auto"/>
        <w:right w:val="none" w:sz="0" w:space="0" w:color="auto"/>
      </w:divBdr>
    </w:div>
    <w:div w:id="1559048517">
      <w:bodyDiv w:val="1"/>
      <w:marLeft w:val="0"/>
      <w:marRight w:val="0"/>
      <w:marTop w:val="0"/>
      <w:marBottom w:val="0"/>
      <w:divBdr>
        <w:top w:val="none" w:sz="0" w:space="0" w:color="auto"/>
        <w:left w:val="none" w:sz="0" w:space="0" w:color="auto"/>
        <w:bottom w:val="none" w:sz="0" w:space="0" w:color="auto"/>
        <w:right w:val="none" w:sz="0" w:space="0" w:color="auto"/>
      </w:divBdr>
    </w:div>
    <w:div w:id="1588150683">
      <w:bodyDiv w:val="1"/>
      <w:marLeft w:val="0"/>
      <w:marRight w:val="0"/>
      <w:marTop w:val="0"/>
      <w:marBottom w:val="0"/>
      <w:divBdr>
        <w:top w:val="none" w:sz="0" w:space="0" w:color="auto"/>
        <w:left w:val="none" w:sz="0" w:space="0" w:color="auto"/>
        <w:bottom w:val="none" w:sz="0" w:space="0" w:color="auto"/>
        <w:right w:val="none" w:sz="0" w:space="0" w:color="auto"/>
      </w:divBdr>
    </w:div>
    <w:div w:id="1588420744">
      <w:bodyDiv w:val="1"/>
      <w:marLeft w:val="0"/>
      <w:marRight w:val="0"/>
      <w:marTop w:val="0"/>
      <w:marBottom w:val="0"/>
      <w:divBdr>
        <w:top w:val="none" w:sz="0" w:space="0" w:color="auto"/>
        <w:left w:val="none" w:sz="0" w:space="0" w:color="auto"/>
        <w:bottom w:val="none" w:sz="0" w:space="0" w:color="auto"/>
        <w:right w:val="none" w:sz="0" w:space="0" w:color="auto"/>
      </w:divBdr>
    </w:div>
    <w:div w:id="1712532731">
      <w:bodyDiv w:val="1"/>
      <w:marLeft w:val="0"/>
      <w:marRight w:val="0"/>
      <w:marTop w:val="0"/>
      <w:marBottom w:val="0"/>
      <w:divBdr>
        <w:top w:val="none" w:sz="0" w:space="0" w:color="auto"/>
        <w:left w:val="none" w:sz="0" w:space="0" w:color="auto"/>
        <w:bottom w:val="none" w:sz="0" w:space="0" w:color="auto"/>
        <w:right w:val="none" w:sz="0" w:space="0" w:color="auto"/>
      </w:divBdr>
    </w:div>
    <w:div w:id="1740471143">
      <w:bodyDiv w:val="1"/>
      <w:marLeft w:val="0"/>
      <w:marRight w:val="0"/>
      <w:marTop w:val="0"/>
      <w:marBottom w:val="0"/>
      <w:divBdr>
        <w:top w:val="none" w:sz="0" w:space="0" w:color="auto"/>
        <w:left w:val="none" w:sz="0" w:space="0" w:color="auto"/>
        <w:bottom w:val="none" w:sz="0" w:space="0" w:color="auto"/>
        <w:right w:val="none" w:sz="0" w:space="0" w:color="auto"/>
      </w:divBdr>
    </w:div>
    <w:div w:id="1816334645">
      <w:bodyDiv w:val="1"/>
      <w:marLeft w:val="0"/>
      <w:marRight w:val="0"/>
      <w:marTop w:val="0"/>
      <w:marBottom w:val="0"/>
      <w:divBdr>
        <w:top w:val="none" w:sz="0" w:space="0" w:color="auto"/>
        <w:left w:val="none" w:sz="0" w:space="0" w:color="auto"/>
        <w:bottom w:val="none" w:sz="0" w:space="0" w:color="auto"/>
        <w:right w:val="none" w:sz="0" w:space="0" w:color="auto"/>
      </w:divBdr>
    </w:div>
    <w:div w:id="1826583749">
      <w:bodyDiv w:val="1"/>
      <w:marLeft w:val="0"/>
      <w:marRight w:val="0"/>
      <w:marTop w:val="0"/>
      <w:marBottom w:val="0"/>
      <w:divBdr>
        <w:top w:val="none" w:sz="0" w:space="0" w:color="auto"/>
        <w:left w:val="none" w:sz="0" w:space="0" w:color="auto"/>
        <w:bottom w:val="none" w:sz="0" w:space="0" w:color="auto"/>
        <w:right w:val="none" w:sz="0" w:space="0" w:color="auto"/>
      </w:divBdr>
    </w:div>
    <w:div w:id="1828591020">
      <w:bodyDiv w:val="1"/>
      <w:marLeft w:val="0"/>
      <w:marRight w:val="0"/>
      <w:marTop w:val="0"/>
      <w:marBottom w:val="0"/>
      <w:divBdr>
        <w:top w:val="none" w:sz="0" w:space="0" w:color="auto"/>
        <w:left w:val="none" w:sz="0" w:space="0" w:color="auto"/>
        <w:bottom w:val="none" w:sz="0" w:space="0" w:color="auto"/>
        <w:right w:val="none" w:sz="0" w:space="0" w:color="auto"/>
      </w:divBdr>
    </w:div>
    <w:div w:id="1881550690">
      <w:bodyDiv w:val="1"/>
      <w:marLeft w:val="0"/>
      <w:marRight w:val="0"/>
      <w:marTop w:val="0"/>
      <w:marBottom w:val="0"/>
      <w:divBdr>
        <w:top w:val="none" w:sz="0" w:space="0" w:color="auto"/>
        <w:left w:val="none" w:sz="0" w:space="0" w:color="auto"/>
        <w:bottom w:val="none" w:sz="0" w:space="0" w:color="auto"/>
        <w:right w:val="none" w:sz="0" w:space="0" w:color="auto"/>
      </w:divBdr>
    </w:div>
    <w:div w:id="1881555609">
      <w:bodyDiv w:val="1"/>
      <w:marLeft w:val="0"/>
      <w:marRight w:val="0"/>
      <w:marTop w:val="0"/>
      <w:marBottom w:val="0"/>
      <w:divBdr>
        <w:top w:val="none" w:sz="0" w:space="0" w:color="auto"/>
        <w:left w:val="none" w:sz="0" w:space="0" w:color="auto"/>
        <w:bottom w:val="none" w:sz="0" w:space="0" w:color="auto"/>
        <w:right w:val="none" w:sz="0" w:space="0" w:color="auto"/>
      </w:divBdr>
    </w:div>
    <w:div w:id="1913275717">
      <w:bodyDiv w:val="1"/>
      <w:marLeft w:val="0"/>
      <w:marRight w:val="0"/>
      <w:marTop w:val="0"/>
      <w:marBottom w:val="0"/>
      <w:divBdr>
        <w:top w:val="none" w:sz="0" w:space="0" w:color="auto"/>
        <w:left w:val="none" w:sz="0" w:space="0" w:color="auto"/>
        <w:bottom w:val="none" w:sz="0" w:space="0" w:color="auto"/>
        <w:right w:val="none" w:sz="0" w:space="0" w:color="auto"/>
      </w:divBdr>
    </w:div>
    <w:div w:id="1936358349">
      <w:bodyDiv w:val="1"/>
      <w:marLeft w:val="0"/>
      <w:marRight w:val="0"/>
      <w:marTop w:val="0"/>
      <w:marBottom w:val="0"/>
      <w:divBdr>
        <w:top w:val="none" w:sz="0" w:space="0" w:color="auto"/>
        <w:left w:val="none" w:sz="0" w:space="0" w:color="auto"/>
        <w:bottom w:val="none" w:sz="0" w:space="0" w:color="auto"/>
        <w:right w:val="none" w:sz="0" w:space="0" w:color="auto"/>
      </w:divBdr>
    </w:div>
    <w:div w:id="1953585875">
      <w:bodyDiv w:val="1"/>
      <w:marLeft w:val="0"/>
      <w:marRight w:val="0"/>
      <w:marTop w:val="0"/>
      <w:marBottom w:val="0"/>
      <w:divBdr>
        <w:top w:val="none" w:sz="0" w:space="0" w:color="auto"/>
        <w:left w:val="none" w:sz="0" w:space="0" w:color="auto"/>
        <w:bottom w:val="none" w:sz="0" w:space="0" w:color="auto"/>
        <w:right w:val="none" w:sz="0" w:space="0" w:color="auto"/>
      </w:divBdr>
    </w:div>
    <w:div w:id="1971667367">
      <w:bodyDiv w:val="1"/>
      <w:marLeft w:val="0"/>
      <w:marRight w:val="0"/>
      <w:marTop w:val="0"/>
      <w:marBottom w:val="0"/>
      <w:divBdr>
        <w:top w:val="none" w:sz="0" w:space="0" w:color="auto"/>
        <w:left w:val="none" w:sz="0" w:space="0" w:color="auto"/>
        <w:bottom w:val="none" w:sz="0" w:space="0" w:color="auto"/>
        <w:right w:val="none" w:sz="0" w:space="0" w:color="auto"/>
      </w:divBdr>
    </w:div>
    <w:div w:id="2004504123">
      <w:bodyDiv w:val="1"/>
      <w:marLeft w:val="0"/>
      <w:marRight w:val="0"/>
      <w:marTop w:val="0"/>
      <w:marBottom w:val="0"/>
      <w:divBdr>
        <w:top w:val="none" w:sz="0" w:space="0" w:color="auto"/>
        <w:left w:val="none" w:sz="0" w:space="0" w:color="auto"/>
        <w:bottom w:val="none" w:sz="0" w:space="0" w:color="auto"/>
        <w:right w:val="none" w:sz="0" w:space="0" w:color="auto"/>
      </w:divBdr>
    </w:div>
    <w:div w:id="2053336684">
      <w:bodyDiv w:val="1"/>
      <w:marLeft w:val="0"/>
      <w:marRight w:val="0"/>
      <w:marTop w:val="0"/>
      <w:marBottom w:val="0"/>
      <w:divBdr>
        <w:top w:val="none" w:sz="0" w:space="0" w:color="auto"/>
        <w:left w:val="none" w:sz="0" w:space="0" w:color="auto"/>
        <w:bottom w:val="none" w:sz="0" w:space="0" w:color="auto"/>
        <w:right w:val="none" w:sz="0" w:space="0" w:color="auto"/>
      </w:divBdr>
    </w:div>
    <w:div w:id="2060394546">
      <w:bodyDiv w:val="1"/>
      <w:marLeft w:val="0"/>
      <w:marRight w:val="0"/>
      <w:marTop w:val="0"/>
      <w:marBottom w:val="0"/>
      <w:divBdr>
        <w:top w:val="none" w:sz="0" w:space="0" w:color="auto"/>
        <w:left w:val="none" w:sz="0" w:space="0" w:color="auto"/>
        <w:bottom w:val="none" w:sz="0" w:space="0" w:color="auto"/>
        <w:right w:val="none" w:sz="0" w:space="0" w:color="auto"/>
      </w:divBdr>
    </w:div>
    <w:div w:id="2088068039">
      <w:bodyDiv w:val="1"/>
      <w:marLeft w:val="0"/>
      <w:marRight w:val="0"/>
      <w:marTop w:val="0"/>
      <w:marBottom w:val="0"/>
      <w:divBdr>
        <w:top w:val="none" w:sz="0" w:space="0" w:color="auto"/>
        <w:left w:val="none" w:sz="0" w:space="0" w:color="auto"/>
        <w:bottom w:val="none" w:sz="0" w:space="0" w:color="auto"/>
        <w:right w:val="none" w:sz="0" w:space="0" w:color="auto"/>
      </w:divBdr>
    </w:div>
    <w:div w:id="214561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E50DC-6C67-4E8B-B63D-3C43EA42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 Sharma</dc:creator>
  <cp:lastModifiedBy>LENOVO</cp:lastModifiedBy>
  <cp:revision>127</cp:revision>
  <cp:lastPrinted>2019-12-21T05:19:00Z</cp:lastPrinted>
  <dcterms:created xsi:type="dcterms:W3CDTF">2019-09-11T05:40:00Z</dcterms:created>
  <dcterms:modified xsi:type="dcterms:W3CDTF">2020-01-08T08:16:00Z</dcterms:modified>
</cp:coreProperties>
</file>